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03C" w:rsidRPr="004C4CD6" w:rsidRDefault="008B703C" w:rsidP="008B703C">
      <w:pPr>
        <w:ind w:firstLine="709"/>
        <w:rPr>
          <w:rFonts w:ascii="Palatino Linotype" w:hAnsi="Palatino Linotype"/>
          <w:b/>
          <w:lang w:val="uz-Cyrl-UZ"/>
        </w:rPr>
      </w:pPr>
      <w:r w:rsidRPr="004C4CD6">
        <w:rPr>
          <w:rFonts w:ascii="Palatino Linotype" w:hAnsi="Palatino Linotype"/>
          <w:b/>
          <w:lang w:val="uz-Cyrl-UZ"/>
        </w:rPr>
        <w:t>Бухгалтерия ҳисобининг счетлари ва икки ёқлама ёзув.</w:t>
      </w:r>
    </w:p>
    <w:p w:rsidR="008B703C" w:rsidRPr="00EF3234" w:rsidRDefault="008B703C" w:rsidP="008B703C">
      <w:pPr>
        <w:pStyle w:val="a3"/>
        <w:numPr>
          <w:ilvl w:val="0"/>
          <w:numId w:val="4"/>
        </w:numPr>
        <w:tabs>
          <w:tab w:val="num" w:pos="360"/>
          <w:tab w:val="left" w:pos="1309"/>
        </w:tabs>
        <w:jc w:val="left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счетлари ва уларнинг тузилишлари.</w:t>
      </w:r>
    </w:p>
    <w:p w:rsidR="008B703C" w:rsidRPr="00EF3234" w:rsidRDefault="008B703C" w:rsidP="008B703C">
      <w:pPr>
        <w:pStyle w:val="a3"/>
        <w:numPr>
          <w:ilvl w:val="0"/>
          <w:numId w:val="4"/>
        </w:numPr>
        <w:tabs>
          <w:tab w:val="num" w:pos="360"/>
          <w:tab w:val="left" w:pos="1309"/>
        </w:tabs>
        <w:jc w:val="left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Счетларда 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лама ёзув ва унинг асосланганлиги.</w:t>
      </w:r>
    </w:p>
    <w:p w:rsidR="008B703C" w:rsidRPr="00EF3234" w:rsidRDefault="008B703C" w:rsidP="008B703C">
      <w:pPr>
        <w:numPr>
          <w:ilvl w:val="0"/>
          <w:numId w:val="4"/>
        </w:numPr>
        <w:tabs>
          <w:tab w:val="num" w:pos="360"/>
          <w:tab w:val="left" w:pos="1309"/>
        </w:tabs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исобининг счетлар режаси.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Pr="00373EE2" w:rsidRDefault="008B703C" w:rsidP="008B703C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5.1. </w:t>
      </w:r>
      <w:r w:rsidRPr="00373EE2">
        <w:rPr>
          <w:rFonts w:ascii="Palatino Linotype" w:hAnsi="Palatino Linotype"/>
          <w:b/>
        </w:rPr>
        <w:t>Бухгалтерия ҳисобининг счетлари ва уларнинг тузилишлари.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Корхоналарда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п ми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дорда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либ,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 доимо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аракатда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лади. Корхонага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барлик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учун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аракати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 умумлашган маълумотларни олиш талаб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илинади. Бундай маълумотларни баланс ёрдамида олиш мумкин эмас. Шунинг учун бу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садда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счетлари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лланилади.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счетлари деганда,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жи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атдан бир хил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лари, уларнинг манбалари ва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жараёнларини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лаштириш ва жорий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усули тушунилади.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бир счет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бир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ининг турини ёки манбаини ёки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жараёнини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ва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лаштириш учун тайинланган.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лари ва уларнинг манбаларини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ва камайишини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учун счет икки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исмидан иборат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лади. Унинг чап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исми дебет (лат. </w:t>
      </w:r>
      <w:r w:rsidRPr="00EF3234">
        <w:rPr>
          <w:rFonts w:ascii="Palatino Linotype" w:hAnsi="Palatino Linotype"/>
          <w:sz w:val="24"/>
          <w:lang w:val="en-US"/>
        </w:rPr>
        <w:t>debet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–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арздор),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исми кредит (лат. </w:t>
      </w:r>
      <w:r w:rsidRPr="00EF3234">
        <w:rPr>
          <w:rFonts w:ascii="Palatino Linotype" w:hAnsi="Palatino Linotype"/>
          <w:sz w:val="24"/>
          <w:lang w:val="en-US"/>
        </w:rPr>
        <w:t>credit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–</w:t>
      </w:r>
      <w:r w:rsidRPr="00EF3234">
        <w:rPr>
          <w:rFonts w:ascii="Palatino Linotype" w:hAnsi="Palatino Linotype"/>
          <w:sz w:val="24"/>
        </w:rPr>
        <w:t xml:space="preserve"> ишонади) деб номланади. «Дебет» ва «Кредит» ибораларини «Д-т» ва «К-т» белгилари билан ифодаласа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лади. 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 ичида счетнинг дебет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исмида ёзилган суммани дебетли оборот деб, кредит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исмига ёзилган суммаларини кредитли оборот деб айтилади. 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Счетда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сальдо (ит. </w:t>
      </w:r>
      <w:r w:rsidRPr="00EF3234">
        <w:rPr>
          <w:rFonts w:ascii="Palatino Linotype" w:hAnsi="Palatino Linotype"/>
          <w:sz w:val="24"/>
          <w:lang w:val="en-US"/>
        </w:rPr>
        <w:t>saldo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–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)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амда охирги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юритувчи субъектларнинг молиявий-х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фаолияти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счетлар режаси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элементлари: актив, мажбурият, капитал, даромадлар ва харажатларга мувофи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лаштирилган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олатдаги счетлар мажмуасидир.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счетлари –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юритувчи субъектнинг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 ресурсларининг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олати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аракати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бухгалтерия ахборотларини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ва са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лаш усули ва унга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йилган талаблардир.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Доимий счетлар</w:t>
      </w:r>
      <w:r w:rsidRPr="00EF3234">
        <w:rPr>
          <w:rFonts w:ascii="Palatino Linotype" w:hAnsi="Palatino Linotype"/>
          <w:sz w:val="24"/>
        </w:rPr>
        <w:t xml:space="preserve">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даврининг охирида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>а 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ва бухгалтерия балансида акс эттириладиган активлар, мажбуриятлар ва капитал счетларидир. Доимий счетлар актив, пассив, контрактив ва контрпассивларга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Актив счетлар (А)</w:t>
      </w:r>
      <w:r w:rsidRPr="00EF3234">
        <w:rPr>
          <w:rFonts w:ascii="Palatino Linotype" w:hAnsi="Palatino Linotype"/>
          <w:sz w:val="24"/>
        </w:rPr>
        <w:t xml:space="preserve"> –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активларини акс эттирадиган ва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 ресурсларнинг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 бошидаги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ини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давридаги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пайишини дебет томонида ва шу даврдаги камайишини кредит томонида акс эттирадиган счетлардир.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Пассив счетлар (П)</w:t>
      </w:r>
      <w:r w:rsidRPr="00EF3234">
        <w:rPr>
          <w:rFonts w:ascii="Palatino Linotype" w:hAnsi="Palatino Linotype"/>
          <w:sz w:val="24"/>
        </w:rPr>
        <w:t xml:space="preserve"> –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жаликнинг мажбуриятлари ва капиталини акс эттириш учун тайинланган,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 бошидаги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ни,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 мобайнидаги мажбуриятлар ва капиталнинг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сишини кредит томонида ва шу даврдаги мажбуриятлар ва капиталининг камайишини дебет томонида акс эттирадиган счетлардир.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lastRenderedPageBreak/>
        <w:t>Контр-актив счет (КА)</w:t>
      </w:r>
      <w:r w:rsidRPr="00EF3234">
        <w:rPr>
          <w:rFonts w:ascii="Palatino Linotype" w:hAnsi="Palatino Linotype"/>
          <w:sz w:val="24"/>
        </w:rPr>
        <w:t xml:space="preserve"> – бу шундай счетки,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исоботда активнинг соф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ийматини акс эттириш учун унинг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 у билан бо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актив счетининг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идан чегириб ташланади.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Контр-пассив счет (КП)</w:t>
      </w:r>
      <w:r w:rsidRPr="00EF3234">
        <w:rPr>
          <w:rFonts w:ascii="Palatino Linotype" w:hAnsi="Palatino Linotype"/>
          <w:sz w:val="24"/>
        </w:rPr>
        <w:t xml:space="preserve"> – бу шундай счетки,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исоботда мажбурият ёки капиталнинг соф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ийматини акс эттириш учун унинг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 у билан бо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пассив счетининг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идан чегириб ташланади.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i/>
          <w:sz w:val="24"/>
        </w:rPr>
      </w:pPr>
    </w:p>
    <w:p w:rsidR="008B703C" w:rsidRPr="00EF3234" w:rsidRDefault="008B703C" w:rsidP="008B703C">
      <w:pPr>
        <w:pStyle w:val="a3"/>
        <w:ind w:firstLine="709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Д О И М И Й   С Ч Е Т Л А Р</w:t>
      </w:r>
    </w:p>
    <w:p w:rsidR="008B703C" w:rsidRPr="00EF3234" w:rsidRDefault="008B703C" w:rsidP="008B703C">
      <w:pPr>
        <w:pStyle w:val="a3"/>
        <w:ind w:firstLine="709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    Актив,                         </w:t>
      </w:r>
      <w:r>
        <w:rPr>
          <w:rFonts w:ascii="Palatino Linotype" w:hAnsi="Palatino Linotype"/>
          <w:sz w:val="24"/>
        </w:rPr>
        <w:t xml:space="preserve">              </w:t>
      </w:r>
      <w:r w:rsidRPr="00EF3234">
        <w:rPr>
          <w:rFonts w:ascii="Palatino Linotype" w:hAnsi="Palatino Linotype"/>
          <w:sz w:val="24"/>
        </w:rPr>
        <w:t xml:space="preserve"> Мажбуриятлар, хусусий капитал,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Контр-пассив                          </w:t>
      </w:r>
      <w:r>
        <w:rPr>
          <w:rFonts w:ascii="Palatino Linotype" w:hAnsi="Palatino Linotype"/>
          <w:sz w:val="24"/>
        </w:rPr>
        <w:t xml:space="preserve">                 </w:t>
      </w:r>
      <w:r w:rsidRPr="00EF3234">
        <w:rPr>
          <w:rFonts w:ascii="Palatino Linotype" w:hAnsi="Palatino Linotype"/>
          <w:sz w:val="24"/>
        </w:rPr>
        <w:t xml:space="preserve">       Контр-актив     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Дебет                         Кредит        </w:t>
      </w:r>
      <w:r>
        <w:rPr>
          <w:rFonts w:ascii="Palatino Linotype" w:hAnsi="Palatino Linotype"/>
          <w:sz w:val="24"/>
        </w:rPr>
        <w:t xml:space="preserve">                 </w:t>
      </w:r>
      <w:r w:rsidRPr="00EF3234">
        <w:rPr>
          <w:rFonts w:ascii="Palatino Linotype" w:hAnsi="Palatino Linotype"/>
          <w:sz w:val="24"/>
        </w:rPr>
        <w:t xml:space="preserve"> Дебет                               Кредит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i/>
          <w:sz w:val="24"/>
        </w:rPr>
      </w:pPr>
      <w:r w:rsidRPr="00EF3234">
        <w:rPr>
          <w:rFonts w:ascii="Palatino Linotype" w:hAnsi="Palatino Linotype"/>
          <w:i/>
          <w:noProof/>
          <w:sz w:val="24"/>
        </w:rPr>
        <w:pict>
          <v:line id="_x0000_s1028" style="position:absolute;left:0;text-align:left;z-index:251662336" from="94.5pt,4.55pt" to="94.5pt,213.3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29" style="position:absolute;left:0;text-align:left;z-index:251663360" from="317.7pt,4.55pt" to="317.7pt,213.3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27" style="position:absolute;left:0;text-align:left;z-index:251661312" from="224.1pt,4.55pt" to="432.9pt,4.5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26" style="position:absolute;left:0;text-align:left;z-index:251660288" from="8.1pt,4.55pt" to="188.1pt,4.55pt" o:allowincell="f"/>
        </w:pic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</w:t>
      </w:r>
      <w:r w:rsidRPr="00EF3234">
        <w:rPr>
          <w:rFonts w:ascii="Palatino Linotype" w:hAnsi="Palatino Linotype"/>
          <w:sz w:val="24"/>
        </w:rPr>
        <w:t xml:space="preserve">    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даври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бошида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                                                  </w:t>
      </w:r>
      <w:r>
        <w:rPr>
          <w:rFonts w:ascii="Palatino Linotype" w:hAnsi="Palatino Linotype"/>
          <w:sz w:val="24"/>
        </w:rPr>
        <w:t xml:space="preserve">                      </w:t>
      </w:r>
      <w:r w:rsidRPr="00EF3234">
        <w:rPr>
          <w:rFonts w:ascii="Palatino Linotype" w:hAnsi="Palatino Linotype"/>
          <w:sz w:val="24"/>
        </w:rPr>
        <w:t xml:space="preserve">      бошида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(сальдо)              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   </w:t>
      </w:r>
      <w:r w:rsidRPr="00EF3234">
        <w:rPr>
          <w:rFonts w:ascii="Palatino Linotype" w:hAnsi="Palatino Linotype"/>
          <w:sz w:val="24"/>
        </w:rPr>
        <w:t xml:space="preserve"> (сальдо)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Активларнинг    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 xml:space="preserve"> Активларнинг        </w:t>
      </w:r>
      <w:r>
        <w:rPr>
          <w:rFonts w:ascii="Palatino Linotype" w:hAnsi="Palatino Linotype"/>
          <w:sz w:val="24"/>
        </w:rPr>
        <w:t xml:space="preserve">  </w:t>
      </w:r>
      <w:r w:rsidRPr="00EF3234">
        <w:rPr>
          <w:rFonts w:ascii="Palatino Linotype" w:hAnsi="Palatino Linotype"/>
          <w:sz w:val="24"/>
        </w:rPr>
        <w:t xml:space="preserve">  Пассивларнинг  </w:t>
      </w:r>
      <w:r>
        <w:rPr>
          <w:rFonts w:ascii="Palatino Linotype" w:hAnsi="Palatino Linotype"/>
          <w:sz w:val="24"/>
        </w:rPr>
        <w:t xml:space="preserve">        </w:t>
      </w:r>
      <w:r w:rsidRPr="00EF3234">
        <w:rPr>
          <w:rFonts w:ascii="Palatino Linotype" w:hAnsi="Palatino Linotype"/>
          <w:sz w:val="24"/>
        </w:rPr>
        <w:t xml:space="preserve"> Пассивларнинг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       </w:t>
      </w:r>
      <w:r>
        <w:rPr>
          <w:rFonts w:ascii="Palatino Linotype" w:hAnsi="Palatino Linotype"/>
          <w:sz w:val="24"/>
        </w:rPr>
        <w:t xml:space="preserve">   </w:t>
      </w:r>
      <w:r w:rsidRPr="00EF3234">
        <w:rPr>
          <w:rFonts w:ascii="Palatino Linotype" w:hAnsi="Palatino Linotype"/>
          <w:sz w:val="24"/>
        </w:rPr>
        <w:t xml:space="preserve">   камайиши              </w:t>
      </w:r>
      <w:r>
        <w:rPr>
          <w:rFonts w:ascii="Palatino Linotype" w:hAnsi="Palatino Linotype"/>
          <w:sz w:val="24"/>
        </w:rPr>
        <w:t xml:space="preserve">    </w:t>
      </w:r>
      <w:r w:rsidRPr="00EF3234">
        <w:rPr>
          <w:rFonts w:ascii="Palatino Linotype" w:hAnsi="Palatino Linotype"/>
          <w:sz w:val="24"/>
        </w:rPr>
        <w:t xml:space="preserve"> камайиши        </w:t>
      </w:r>
      <w:r>
        <w:rPr>
          <w:rFonts w:ascii="Palatino Linotype" w:hAnsi="Palatino Linotype"/>
          <w:sz w:val="24"/>
        </w:rPr>
        <w:t xml:space="preserve">        </w:t>
      </w:r>
      <w:r w:rsidRPr="00EF3234">
        <w:rPr>
          <w:rFonts w:ascii="Palatino Linotype" w:hAnsi="Palatino Linotype"/>
          <w:sz w:val="24"/>
        </w:rPr>
        <w:t xml:space="preserve"> 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   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   </w:t>
      </w:r>
      <w:r w:rsidRPr="00EF3234">
        <w:rPr>
          <w:rFonts w:ascii="Palatino Linotype" w:hAnsi="Palatino Linotype"/>
          <w:sz w:val="24"/>
        </w:rPr>
        <w:t xml:space="preserve"> 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даври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охирида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 </w:t>
      </w:r>
      <w:r w:rsidRPr="00EF3234">
        <w:rPr>
          <w:rFonts w:ascii="Palatino Linotype" w:hAnsi="Palatino Linotype"/>
          <w:sz w:val="24"/>
        </w:rPr>
        <w:t xml:space="preserve">    охирида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(сальдо)             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    </w:t>
      </w:r>
      <w:r w:rsidRPr="00EF3234">
        <w:rPr>
          <w:rFonts w:ascii="Palatino Linotype" w:hAnsi="Palatino Linotype"/>
          <w:sz w:val="24"/>
        </w:rPr>
        <w:t xml:space="preserve">  (сальдо)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Default="008B703C" w:rsidP="008B703C">
      <w:pPr>
        <w:pStyle w:val="a3"/>
        <w:ind w:firstLine="709"/>
        <w:jc w:val="both"/>
        <w:rPr>
          <w:rFonts w:ascii="Palatino Linotype" w:hAnsi="Palatino Linotype"/>
          <w:i/>
          <w:sz w:val="24"/>
          <w:lang w:val="uz-Cyrl-UZ"/>
        </w:rPr>
      </w:pP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Транзит счетлар (Т)</w:t>
      </w:r>
      <w:r w:rsidRPr="00EF3234">
        <w:rPr>
          <w:rFonts w:ascii="Palatino Linotype" w:hAnsi="Palatino Linotype"/>
          <w:sz w:val="24"/>
        </w:rPr>
        <w:t xml:space="preserve">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даврида фойдаланиладиган, лекин ёпилиб кетадиган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даври охирида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лмайдиган даромад ва харажатларнинг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тинчалик счетларидир, бу счетларнинг маълумотлари молиявий натижалар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исоботда акс эттирилади.</w:t>
      </w:r>
    </w:p>
    <w:p w:rsidR="008B703C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  <w:lang w:val="uz-Cyrl-UZ"/>
        </w:rPr>
      </w:pPr>
    </w:p>
    <w:p w:rsidR="008B703C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  <w:lang w:val="uz-Cyrl-UZ"/>
        </w:rPr>
      </w:pPr>
    </w:p>
    <w:p w:rsidR="008B703C" w:rsidRPr="00CC3AF1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  <w:lang w:val="uz-Cyrl-UZ"/>
        </w:rPr>
      </w:pPr>
    </w:p>
    <w:p w:rsidR="008B703C" w:rsidRPr="00EF3234" w:rsidRDefault="008B703C" w:rsidP="008B703C">
      <w:pPr>
        <w:pStyle w:val="a3"/>
        <w:ind w:firstLine="709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В А 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 Т И Н Ч А Л И К    С Ч Е Т Л А Р</w:t>
      </w:r>
    </w:p>
    <w:p w:rsidR="008B703C" w:rsidRPr="00EF3234" w:rsidRDefault="008B703C" w:rsidP="008B703C">
      <w:pPr>
        <w:pStyle w:val="a3"/>
        <w:ind w:firstLine="709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 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Харажатлар,                               </w:t>
      </w:r>
      <w:r>
        <w:rPr>
          <w:rFonts w:ascii="Palatino Linotype" w:hAnsi="Palatino Linotype"/>
          <w:sz w:val="24"/>
        </w:rPr>
        <w:t xml:space="preserve">                   </w:t>
      </w:r>
      <w:r w:rsidRPr="00EF3234">
        <w:rPr>
          <w:rFonts w:ascii="Palatino Linotype" w:hAnsi="Palatino Linotype"/>
          <w:sz w:val="24"/>
        </w:rPr>
        <w:t xml:space="preserve">        Даромад, 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  Зарарлар                                   </w:t>
      </w:r>
      <w:r>
        <w:rPr>
          <w:rFonts w:ascii="Palatino Linotype" w:hAnsi="Palatino Linotype"/>
          <w:sz w:val="24"/>
        </w:rPr>
        <w:t xml:space="preserve">                     </w:t>
      </w:r>
      <w:r w:rsidRPr="00EF3234">
        <w:rPr>
          <w:rFonts w:ascii="Palatino Linotype" w:hAnsi="Palatino Linotype"/>
          <w:sz w:val="24"/>
        </w:rPr>
        <w:t xml:space="preserve">        Фойда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 xml:space="preserve">     </w:t>
      </w:r>
      <w:r w:rsidRPr="00EF3234">
        <w:rPr>
          <w:rFonts w:ascii="Palatino Linotype" w:hAnsi="Palatino Linotype"/>
          <w:sz w:val="24"/>
        </w:rPr>
        <w:t xml:space="preserve"> Дебет                         Кредит         </w:t>
      </w:r>
      <w:r>
        <w:rPr>
          <w:rFonts w:ascii="Palatino Linotype" w:hAnsi="Palatino Linotype"/>
          <w:sz w:val="24"/>
        </w:rPr>
        <w:t xml:space="preserve">               </w:t>
      </w:r>
      <w:r w:rsidRPr="00EF3234">
        <w:rPr>
          <w:rFonts w:ascii="Palatino Linotype" w:hAnsi="Palatino Linotype"/>
          <w:sz w:val="24"/>
        </w:rPr>
        <w:t>Дебет                               Кредит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i/>
          <w:sz w:val="24"/>
        </w:rPr>
      </w:pPr>
      <w:r w:rsidRPr="00EF3234">
        <w:rPr>
          <w:rFonts w:ascii="Palatino Linotype" w:hAnsi="Palatino Linotype"/>
          <w:i/>
          <w:noProof/>
          <w:sz w:val="24"/>
        </w:rPr>
        <w:pict>
          <v:line id="_x0000_s1032" style="position:absolute;left:0;text-align:left;z-index:251666432" from="101.7pt,4.55pt" to="101.7pt,95.8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33" style="position:absolute;left:0;text-align:left;z-index:251667456" from="332.1pt,4.55pt" to="332.1pt,95.8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31" style="position:absolute;left:0;text-align:left;z-index:251665408" from="224.1pt,4.55pt" to="432.9pt,4.5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30" style="position:absolute;left:0;text-align:left;z-index:251664384" from="8.1pt,4.55pt" to="188.1pt,4.55pt" o:allowincell="f"/>
        </w:pic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Харажатларнинг</w:t>
      </w:r>
      <w:r>
        <w:rPr>
          <w:rFonts w:ascii="Palatino Linotype" w:hAnsi="Palatino Linotype"/>
          <w:sz w:val="24"/>
        </w:rPr>
        <w:t xml:space="preserve">  </w:t>
      </w:r>
      <w:r w:rsidRPr="00EF3234">
        <w:rPr>
          <w:rFonts w:ascii="Palatino Linotype" w:hAnsi="Palatino Linotype"/>
          <w:sz w:val="24"/>
        </w:rPr>
        <w:t xml:space="preserve">  Харажатларнинг       Даромадларнинг  </w:t>
      </w:r>
      <w:r>
        <w:rPr>
          <w:rFonts w:ascii="Palatino Linotype" w:hAnsi="Palatino Linotype"/>
          <w:sz w:val="24"/>
        </w:rPr>
        <w:t xml:space="preserve">      </w:t>
      </w:r>
      <w:r w:rsidRPr="00EF3234">
        <w:rPr>
          <w:rFonts w:ascii="Palatino Linotype" w:hAnsi="Palatino Linotype"/>
          <w:sz w:val="24"/>
        </w:rPr>
        <w:t xml:space="preserve"> Даромадларнинг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(зарарларнинг)  </w:t>
      </w:r>
      <w:r>
        <w:rPr>
          <w:rFonts w:ascii="Palatino Linotype" w:hAnsi="Palatino Linotype"/>
          <w:sz w:val="24"/>
        </w:rPr>
        <w:t xml:space="preserve">   </w:t>
      </w:r>
      <w:r w:rsidRPr="00EF3234">
        <w:rPr>
          <w:rFonts w:ascii="Palatino Linotype" w:hAnsi="Palatino Linotype"/>
          <w:sz w:val="24"/>
        </w:rPr>
        <w:t xml:space="preserve">  (зарарларнинг)        </w:t>
      </w:r>
      <w:r>
        <w:rPr>
          <w:rFonts w:ascii="Palatino Linotype" w:hAnsi="Palatino Linotype"/>
          <w:sz w:val="24"/>
        </w:rPr>
        <w:t xml:space="preserve">  </w:t>
      </w:r>
      <w:r w:rsidRPr="00EF3234">
        <w:rPr>
          <w:rFonts w:ascii="Palatino Linotype" w:hAnsi="Palatino Linotype"/>
          <w:sz w:val="24"/>
        </w:rPr>
        <w:t xml:space="preserve">(фойданинг)    </w:t>
      </w:r>
      <w:r>
        <w:rPr>
          <w:rFonts w:ascii="Palatino Linotype" w:hAnsi="Palatino Linotype"/>
          <w:sz w:val="24"/>
        </w:rPr>
        <w:t xml:space="preserve">      </w:t>
      </w:r>
      <w:r w:rsidRPr="00EF3234">
        <w:rPr>
          <w:rFonts w:ascii="Palatino Linotype" w:hAnsi="Palatino Linotype"/>
          <w:sz w:val="24"/>
        </w:rPr>
        <w:t xml:space="preserve">     (фойданинг)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        </w:t>
      </w:r>
      <w:r>
        <w:rPr>
          <w:rFonts w:ascii="Palatino Linotype" w:hAnsi="Palatino Linotype"/>
          <w:sz w:val="24"/>
        </w:rPr>
        <w:t xml:space="preserve">     </w:t>
      </w:r>
      <w:r w:rsidRPr="00EF3234">
        <w:rPr>
          <w:rFonts w:ascii="Palatino Linotype" w:hAnsi="Palatino Linotype"/>
          <w:sz w:val="24"/>
        </w:rPr>
        <w:t xml:space="preserve">  камайиши           </w:t>
      </w:r>
      <w:r>
        <w:rPr>
          <w:rFonts w:ascii="Palatino Linotype" w:hAnsi="Palatino Linotype"/>
          <w:sz w:val="24"/>
        </w:rPr>
        <w:t xml:space="preserve">   </w:t>
      </w:r>
      <w:r w:rsidRPr="00EF3234">
        <w:rPr>
          <w:rFonts w:ascii="Palatino Linotype" w:hAnsi="Palatino Linotype"/>
          <w:sz w:val="24"/>
        </w:rPr>
        <w:t xml:space="preserve">     камайиши      </w:t>
      </w:r>
      <w:r>
        <w:rPr>
          <w:rFonts w:ascii="Palatino Linotype" w:hAnsi="Palatino Linotype"/>
          <w:sz w:val="24"/>
        </w:rPr>
        <w:t xml:space="preserve">        </w:t>
      </w:r>
      <w:r w:rsidRPr="00EF3234">
        <w:rPr>
          <w:rFonts w:ascii="Palatino Linotype" w:hAnsi="Palatino Linotype"/>
          <w:sz w:val="24"/>
        </w:rPr>
        <w:t xml:space="preserve">    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lastRenderedPageBreak/>
        <w:t>Балансдан таш</w:t>
      </w:r>
      <w:r>
        <w:rPr>
          <w:rFonts w:ascii="Palatino Linotype" w:hAnsi="Palatino Linotype"/>
          <w:i/>
          <w:sz w:val="24"/>
        </w:rPr>
        <w:t>қ</w:t>
      </w:r>
      <w:r w:rsidRPr="00EF3234">
        <w:rPr>
          <w:rFonts w:ascii="Palatino Linotype" w:hAnsi="Palatino Linotype"/>
          <w:i/>
          <w:sz w:val="24"/>
        </w:rPr>
        <w:t>ари счетлар (БТ)</w:t>
      </w:r>
      <w:r w:rsidRPr="00EF3234">
        <w:rPr>
          <w:rFonts w:ascii="Palatino Linotype" w:hAnsi="Palatino Linotype"/>
          <w:sz w:val="24"/>
        </w:rPr>
        <w:t xml:space="preserve"> – корхонага тегишли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лмаган, биро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тинчалик фойдаланишда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активлар, шартли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мажбуриятлар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 ахборотларни умумлаштириш учун тайинланган счетлардир. Балансдан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 счетлар бирор бир счет билан корреспонденцияланмайди. 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Актив счетларда сальдо (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) счетнинг дебет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исмида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лади. Актив счетлар учун охирги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ни топиш учун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 xml:space="preserve">а дебетли оборот суммаси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шилиб, кредитли оборот суммаси айрилиб ташланади. Бу счетларда охирги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 дебетли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лиши мумкин.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Пассив счетларда сальдо (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) счетнинг кредит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исмида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лади. Пассив счетлар учун охирги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ни топиш учун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 xml:space="preserve">а кредитли оборот суммаси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шилиб, дебетли оборот суммаси айрилиб ташланади. Бу счетларда охирги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 кредитли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лиши мумкин.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Контр-актив счетлар эса худди пассив счетлардек юритилади.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Контр-пассив счетлар эса худди актив счетлардек юритилади.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  <w:lang w:val="uz-Cyrl-UZ"/>
        </w:rPr>
      </w:pPr>
      <w:r w:rsidRPr="00EF3234">
        <w:rPr>
          <w:rFonts w:ascii="Palatino Linotype" w:hAnsi="Palatino Linotype"/>
          <w:sz w:val="24"/>
        </w:rPr>
        <w:t>Транзит харажатлар счетларнинг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счетнинг дебет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исмида камайиши эса кредит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исмида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лади. Транзит даромадлар счетларнинг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счетнинг кредит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исмида камайиши эса дебет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исмида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лади. </w:t>
      </w:r>
    </w:p>
    <w:p w:rsidR="008B703C" w:rsidRPr="00EF3234" w:rsidRDefault="008B703C" w:rsidP="008B703C">
      <w:pPr>
        <w:pStyle w:val="ab"/>
        <w:jc w:val="both"/>
        <w:rPr>
          <w:rFonts w:ascii="Palatino Linotype" w:hAnsi="Palatino Linotype"/>
          <w:lang w:val="uz-Cyrl-UZ"/>
        </w:rPr>
      </w:pPr>
      <w:r w:rsidRPr="00EF3234">
        <w:rPr>
          <w:rFonts w:ascii="Palatino Linotype" w:hAnsi="Palatino Linotype"/>
          <w:lang w:val="uz-Cyrl-UZ"/>
        </w:rPr>
        <w:tab/>
        <w:t xml:space="preserve">        </w:t>
      </w:r>
      <w:r w:rsidRPr="00EF3234">
        <w:rPr>
          <w:rFonts w:ascii="Palatino Linotype" w:hAnsi="Palatino Linotype"/>
        </w:rPr>
        <w:t>Х</w:t>
      </w:r>
      <w:r w:rsidRPr="00EF3234"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 xml:space="preserve">жалик юритувчи субъектларнинг молиявий-хўжалик фаолияти бухгалтерия </w:t>
      </w:r>
      <w:r w:rsidRPr="00EF3234"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 xml:space="preserve">исоби счетлар режаси ва уни </w:t>
      </w:r>
      <w:r w:rsidRPr="00EF3234"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ўллаш бўйича йўри</w:t>
      </w:r>
      <w:r w:rsidRPr="00EF3234"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нома Молия вазирининг 9</w:t>
      </w:r>
      <w:r w:rsidRPr="00EF3234">
        <w:rPr>
          <w:rFonts w:ascii="Palatino Linotype" w:hAnsi="Palatino Linotype"/>
          <w:lang w:val="uz-Cyrl-UZ"/>
        </w:rPr>
        <w:t xml:space="preserve"> </w:t>
      </w:r>
      <w:r w:rsidRPr="00EF3234">
        <w:rPr>
          <w:rFonts w:ascii="Palatino Linotype" w:hAnsi="Palatino Linotype"/>
        </w:rPr>
        <w:t>сентябр 2002</w:t>
      </w:r>
      <w:r w:rsidRPr="00EF3234">
        <w:rPr>
          <w:rFonts w:ascii="Palatino Linotype" w:hAnsi="Palatino Linotype"/>
          <w:lang w:val="uz-Cyrl-UZ"/>
        </w:rPr>
        <w:t xml:space="preserve"> </w:t>
      </w:r>
      <w:r w:rsidRPr="00EF3234">
        <w:rPr>
          <w:rFonts w:ascii="Palatino Linotype" w:hAnsi="Palatino Linotype"/>
        </w:rPr>
        <w:t>йил 103</w:t>
      </w:r>
      <w:r w:rsidRPr="00EF3234">
        <w:rPr>
          <w:rFonts w:ascii="Palatino Linotype" w:hAnsi="Palatino Linotype"/>
          <w:lang w:val="uz-Cyrl-UZ"/>
        </w:rPr>
        <w:t>-</w:t>
      </w:r>
      <w:r w:rsidRPr="00EF3234">
        <w:rPr>
          <w:rFonts w:ascii="Palatino Linotype" w:hAnsi="Palatino Linotype"/>
        </w:rPr>
        <w:t>буйру</w:t>
      </w:r>
      <w:r w:rsidRPr="00EF3234">
        <w:rPr>
          <w:rFonts w:ascii="Palatino Linotype" w:hAnsi="Palatino Linotype"/>
          <w:lang w:val="uz-Cyrl-UZ"/>
        </w:rPr>
        <w:t>ғ</w:t>
      </w:r>
      <w:r w:rsidRPr="00EF3234">
        <w:rPr>
          <w:rFonts w:ascii="Palatino Linotype" w:hAnsi="Palatino Linotype"/>
        </w:rPr>
        <w:t>и</w:t>
      </w:r>
      <w:r w:rsidRPr="00EF3234">
        <w:rPr>
          <w:rFonts w:ascii="Palatino Linotype" w:hAnsi="Palatino Linotype"/>
          <w:lang w:val="uz-Cyrl-UZ"/>
        </w:rPr>
        <w:t xml:space="preserve"> </w:t>
      </w:r>
      <w:r w:rsidRPr="00EF3234">
        <w:rPr>
          <w:rFonts w:ascii="Palatino Linotype" w:hAnsi="Palatino Linotype"/>
        </w:rPr>
        <w:t>билан Бухгалтерия ҳисобининг миллий стандарти (БҲМС №21) сифатида тасди</w:t>
      </w:r>
      <w:r w:rsidRPr="00EF3234"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ланган ва Адлия вазирлигида рўйхатга олинган 23</w:t>
      </w:r>
      <w:r w:rsidRPr="00EF3234">
        <w:rPr>
          <w:rFonts w:ascii="Palatino Linotype" w:hAnsi="Palatino Linotype"/>
          <w:lang w:val="uz-Cyrl-UZ"/>
        </w:rPr>
        <w:t xml:space="preserve"> </w:t>
      </w:r>
      <w:r w:rsidRPr="00EF3234">
        <w:rPr>
          <w:rFonts w:ascii="Palatino Linotype" w:hAnsi="Palatino Linotype"/>
        </w:rPr>
        <w:t>октябр</w:t>
      </w:r>
      <w:r w:rsidRPr="00EF3234">
        <w:rPr>
          <w:rFonts w:ascii="Palatino Linotype" w:hAnsi="Palatino Linotype"/>
          <w:lang w:val="uz-Cyrl-UZ"/>
        </w:rPr>
        <w:t xml:space="preserve"> </w:t>
      </w:r>
      <w:r w:rsidRPr="00EF3234">
        <w:rPr>
          <w:rFonts w:ascii="Palatino Linotype" w:hAnsi="Palatino Linotype"/>
        </w:rPr>
        <w:t>2002</w:t>
      </w:r>
      <w:r w:rsidRPr="00EF3234">
        <w:rPr>
          <w:rFonts w:ascii="Palatino Linotype" w:hAnsi="Palatino Linotype"/>
          <w:lang w:val="uz-Cyrl-UZ"/>
        </w:rPr>
        <w:t xml:space="preserve"> </w:t>
      </w:r>
      <w:r w:rsidRPr="00EF3234">
        <w:rPr>
          <w:rFonts w:ascii="Palatino Linotype" w:hAnsi="Palatino Linotype"/>
        </w:rPr>
        <w:t>йилда 1181</w:t>
      </w:r>
      <w:r w:rsidRPr="00EF3234">
        <w:rPr>
          <w:rFonts w:ascii="Palatino Linotype" w:hAnsi="Palatino Linotype"/>
          <w:lang w:val="uz-Cyrl-UZ"/>
        </w:rPr>
        <w:t>-</w:t>
      </w:r>
      <w:r w:rsidRPr="00EF3234">
        <w:rPr>
          <w:rFonts w:ascii="Palatino Linotype" w:hAnsi="Palatino Linotype"/>
        </w:rPr>
        <w:t>ра</w:t>
      </w:r>
      <w:r w:rsidRPr="00EF3234"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ам билан рўй</w:t>
      </w:r>
      <w:r>
        <w:rPr>
          <w:rFonts w:ascii="Palatino Linotype" w:hAnsi="Palatino Linotype"/>
          <w:lang w:val="uz-Cyrl-UZ"/>
        </w:rPr>
        <w:t>х</w:t>
      </w:r>
      <w:r w:rsidRPr="00EF3234">
        <w:rPr>
          <w:rFonts w:ascii="Palatino Linotype" w:hAnsi="Palatino Linotype"/>
        </w:rPr>
        <w:t>атга олинган</w:t>
      </w:r>
      <w:r w:rsidRPr="00EF3234">
        <w:rPr>
          <w:rFonts w:ascii="Palatino Linotype" w:hAnsi="Palatino Linotype"/>
          <w:lang w:val="uz-Cyrl-UZ"/>
        </w:rPr>
        <w:t>.</w:t>
      </w:r>
    </w:p>
    <w:p w:rsidR="008B703C" w:rsidRPr="00EF3234" w:rsidRDefault="008B703C" w:rsidP="008B703C">
      <w:pPr>
        <w:pStyle w:val="ab"/>
        <w:jc w:val="both"/>
        <w:rPr>
          <w:rFonts w:ascii="Palatino Linotype" w:hAnsi="Palatino Linotype"/>
          <w:lang w:val="uz-Cyrl-UZ"/>
        </w:rPr>
      </w:pPr>
    </w:p>
    <w:p w:rsidR="008B703C" w:rsidRPr="00EF3234" w:rsidRDefault="008B703C" w:rsidP="008B703C">
      <w:pPr>
        <w:pStyle w:val="a3"/>
        <w:tabs>
          <w:tab w:val="left" w:pos="1309"/>
        </w:tabs>
        <w:ind w:left="360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  <w:lang w:val="uz-Cyrl-UZ"/>
        </w:rPr>
        <w:t>5.2.</w:t>
      </w:r>
      <w:r w:rsidRPr="00EF3234">
        <w:rPr>
          <w:rFonts w:ascii="Palatino Linotype" w:hAnsi="Palatino Linotype"/>
          <w:b/>
          <w:sz w:val="24"/>
        </w:rPr>
        <w:t>Счетларда икки ё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лама ёзув ва унинг асосланганлиги.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бир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нинг тузилишида ёки манбанинг тузилишида ёки бир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 манбада бир хил суммага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згаришга олиб келади. Бундай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згаришларни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учун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исобида 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лама ёзув усули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лланилади.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бир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операциясининг икки марта бир счетнинг дебетига ва 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бир счетнинг кредитига бир хил суммада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илинишига икки ёклама ёзув деб айтилади. Бу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 натижасида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исобнинг иккита объектига, яъни иккита счетга таъсир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рсатилади.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1494 йили италиялик математик</w:t>
      </w:r>
      <w:r w:rsidRPr="00EF3234">
        <w:rPr>
          <w:rFonts w:ascii="Palatino Linotype" w:hAnsi="Palatino Linotype"/>
          <w:sz w:val="24"/>
          <w:lang w:val="uz-Cyrl-UZ"/>
        </w:rPr>
        <w:t xml:space="preserve">, </w:t>
      </w:r>
      <w:r w:rsidRPr="00EF3234">
        <w:rPr>
          <w:rFonts w:ascii="Palatino Linotype" w:hAnsi="Palatino Linotype"/>
          <w:sz w:val="24"/>
        </w:rPr>
        <w:t>файласуф</w:t>
      </w:r>
      <w:r w:rsidRPr="00EF3234">
        <w:rPr>
          <w:rFonts w:ascii="Palatino Linotype" w:hAnsi="Palatino Linotype"/>
          <w:sz w:val="24"/>
          <w:lang w:val="uz-Cyrl-UZ"/>
        </w:rPr>
        <w:t xml:space="preserve"> </w:t>
      </w:r>
      <w:r w:rsidRPr="00EF3234">
        <w:rPr>
          <w:rFonts w:ascii="Palatino Linotype" w:hAnsi="Palatino Linotype"/>
          <w:sz w:val="24"/>
        </w:rPr>
        <w:t>ва олим Лука Пачоли 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лама ёзув методини асослаб берган. Унинг «Счетлар ва ёзувлар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трактатида» (лат. </w:t>
      </w:r>
      <w:r w:rsidRPr="00EF3234">
        <w:rPr>
          <w:rFonts w:ascii="Palatino Linotype" w:hAnsi="Palatino Linotype"/>
          <w:sz w:val="24"/>
          <w:lang w:val="en-US"/>
        </w:rPr>
        <w:t>tractatus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–</w:t>
      </w:r>
      <w:r w:rsidRPr="00EF3234">
        <w:rPr>
          <w:rFonts w:ascii="Palatino Linotype" w:hAnsi="Palatino Linotype"/>
          <w:sz w:val="24"/>
        </w:rPr>
        <w:t xml:space="preserve"> му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окама) ёзувларни бир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тнинг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зида «бермо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» ва «эга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лмо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» счетларда акс эттириш ва «бермо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» ва «эга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лмо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» счетларнинг суммаларининг йи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индиси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заро тенг келиши керак деб айтган. Агар улар тенг келмаса, билинки сизнинг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исоб-китобларингизда хатолик мавжуд.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Икки ёклама ёзув воситасида счетлар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ртасидаги пайдо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заро ало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счетлар корреспонденцияси дейилади. Бу корреспонденция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атнашувчи счетлар корреспонденцияланувчи счетлар деб аталади.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Счетлар корреспонденциясини акс эттирувчи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ача ёзув бухгалтерия проводкаси дейилади.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Бухгалтерия проводкалари оддий ва мураккаб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лади. Агар бухгалтерия проводкасида бир счет дебетланиб иккинчи бир счет шу суммага кредитланса бундай проводка оддий бухгалтерия проводкаси деб айтилади.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1-мисол. Банкдаги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исоб-китоб счетидан кассага 500 000 с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м на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 пул олиб келинди. Ушбу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операцияси натижасида банкдаги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исоб-китоб счетида пул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 камайди кассада эса пул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пайди. Бу счетларнинг иккаласи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актив счетлардир.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 xml:space="preserve">    </w:t>
      </w:r>
      <w:r w:rsidRPr="00EF3234">
        <w:rPr>
          <w:rFonts w:ascii="Palatino Linotype" w:hAnsi="Palatino Linotype"/>
          <w:sz w:val="24"/>
        </w:rPr>
        <w:t xml:space="preserve"> Дебет      5010 (А)          Кредит        </w:t>
      </w:r>
      <w:r>
        <w:rPr>
          <w:rFonts w:ascii="Palatino Linotype" w:hAnsi="Palatino Linotype"/>
          <w:sz w:val="24"/>
        </w:rPr>
        <w:t xml:space="preserve">            </w:t>
      </w:r>
      <w:r w:rsidRPr="00EF3234">
        <w:rPr>
          <w:rFonts w:ascii="Palatino Linotype" w:hAnsi="Palatino Linotype"/>
          <w:sz w:val="24"/>
        </w:rPr>
        <w:t xml:space="preserve"> Дебет         5110 (А)        Кредит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i/>
          <w:sz w:val="24"/>
        </w:rPr>
      </w:pPr>
      <w:r w:rsidRPr="00EF3234">
        <w:rPr>
          <w:rFonts w:ascii="Palatino Linotype" w:hAnsi="Palatino Linotype"/>
          <w:i/>
          <w:noProof/>
          <w:sz w:val="24"/>
        </w:rPr>
        <w:pict>
          <v:line id="_x0000_s1036" style="position:absolute;left:0;text-align:left;z-index:251670528" from="101.7pt,4.55pt" to="101.7pt,95.8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37" style="position:absolute;left:0;text-align:left;z-index:251671552" from="332.1pt,4.55pt" to="332.1pt,95.8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35" style="position:absolute;left:0;text-align:left;z-index:251669504" from="224.1pt,4.55pt" to="432.9pt,4.5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34" style="position:absolute;left:0;text-align:left;z-index:251668480" from="8.1pt,4.55pt" to="188.1pt,4.55pt" o:allowincell="f"/>
        </w:pic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(</w:t>
      </w:r>
      <w:r>
        <w:rPr>
          <w:rFonts w:ascii="Palatino Linotype" w:hAnsi="Palatino Linotype"/>
          <w:sz w:val="24"/>
        </w:rPr>
        <w:t>+</w:t>
      </w:r>
      <w:r w:rsidRPr="00EF3234">
        <w:rPr>
          <w:rFonts w:ascii="Palatino Linotype" w:hAnsi="Palatino Linotype"/>
          <w:sz w:val="24"/>
        </w:rPr>
        <w:t xml:space="preserve">)                     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        </w:t>
      </w:r>
      <w:r w:rsidRPr="00EF3234">
        <w:rPr>
          <w:rFonts w:ascii="Palatino Linotype" w:hAnsi="Palatino Linotype"/>
          <w:sz w:val="24"/>
        </w:rPr>
        <w:t xml:space="preserve">   (-) 500 000 сумга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                    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          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исоб-китоб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500 000 сумга                             </w:t>
      </w:r>
      <w:r w:rsidRPr="00EF3234">
        <w:rPr>
          <w:rFonts w:ascii="Palatino Linotype" w:hAnsi="Palatino Linotype"/>
          <w:sz w:val="24"/>
        </w:rPr>
        <w:tab/>
      </w:r>
      <w:r w:rsidRPr="00EF3234">
        <w:rPr>
          <w:rFonts w:ascii="Palatino Linotype" w:hAnsi="Palatino Linotype"/>
          <w:sz w:val="24"/>
        </w:rPr>
        <w:tab/>
      </w:r>
      <w:r w:rsidRPr="00EF3234">
        <w:rPr>
          <w:rFonts w:ascii="Palatino Linotype" w:hAnsi="Palatino Linotype"/>
          <w:sz w:val="24"/>
        </w:rPr>
        <w:tab/>
      </w:r>
      <w:r w:rsidRPr="00EF3234"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sz w:val="24"/>
        </w:rPr>
        <w:t xml:space="preserve">               </w:t>
      </w:r>
      <w:r w:rsidRPr="00EF3234">
        <w:rPr>
          <w:rFonts w:ascii="Palatino Linotype" w:hAnsi="Palatino Linotype"/>
          <w:sz w:val="24"/>
        </w:rPr>
        <w:t xml:space="preserve">   счетидаги пул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кассада пул         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        </w:t>
      </w:r>
      <w:r w:rsidRPr="00EF3234">
        <w:rPr>
          <w:rFonts w:ascii="Palatino Linotype" w:hAnsi="Palatino Linotype"/>
          <w:sz w:val="24"/>
        </w:rPr>
        <w:t>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ининг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ининг                                                               </w:t>
      </w:r>
      <w:r>
        <w:rPr>
          <w:rFonts w:ascii="Palatino Linotype" w:hAnsi="Palatino Linotype"/>
          <w:sz w:val="24"/>
        </w:rPr>
        <w:t xml:space="preserve">                           </w:t>
      </w:r>
      <w:r w:rsidRPr="00EF3234">
        <w:rPr>
          <w:rFonts w:ascii="Palatino Linotype" w:hAnsi="Palatino Linotype"/>
          <w:sz w:val="24"/>
        </w:rPr>
        <w:t>камайиши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                                                                 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2-мисол. Кассадан ходимларга 500 000 с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м 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 берилди. Ушбу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 натижасида кассадаги пул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 камайди, ходимлар билан 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 юзасидан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арзлар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 камайди.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 xml:space="preserve">     </w:t>
      </w:r>
      <w:r w:rsidRPr="00EF3234">
        <w:rPr>
          <w:rFonts w:ascii="Palatino Linotype" w:hAnsi="Palatino Linotype"/>
          <w:sz w:val="24"/>
        </w:rPr>
        <w:t xml:space="preserve"> Дебет      </w:t>
      </w:r>
      <w:r>
        <w:rPr>
          <w:rFonts w:ascii="Palatino Linotype" w:hAnsi="Palatino Linotype"/>
          <w:sz w:val="24"/>
        </w:rPr>
        <w:t xml:space="preserve">  </w:t>
      </w:r>
      <w:r w:rsidRPr="00EF3234">
        <w:rPr>
          <w:rFonts w:ascii="Palatino Linotype" w:hAnsi="Palatino Linotype"/>
          <w:sz w:val="24"/>
        </w:rPr>
        <w:t xml:space="preserve">5010 (А)         Кредит        </w:t>
      </w:r>
      <w:r>
        <w:rPr>
          <w:rFonts w:ascii="Palatino Linotype" w:hAnsi="Palatino Linotype"/>
          <w:sz w:val="24"/>
        </w:rPr>
        <w:t xml:space="preserve">   </w:t>
      </w:r>
      <w:r w:rsidRPr="00EF3234">
        <w:rPr>
          <w:rFonts w:ascii="Palatino Linotype" w:hAnsi="Palatino Linotype"/>
          <w:sz w:val="24"/>
        </w:rPr>
        <w:t xml:space="preserve">Дебет        </w:t>
      </w:r>
      <w:r>
        <w:rPr>
          <w:rFonts w:ascii="Palatino Linotype" w:hAnsi="Palatino Linotype"/>
          <w:sz w:val="24"/>
        </w:rPr>
        <w:t xml:space="preserve">        </w:t>
      </w:r>
      <w:r w:rsidRPr="00EF3234">
        <w:rPr>
          <w:rFonts w:ascii="Palatino Linotype" w:hAnsi="Palatino Linotype"/>
          <w:sz w:val="24"/>
        </w:rPr>
        <w:t xml:space="preserve">  6710 (П)         </w:t>
      </w:r>
      <w:r>
        <w:rPr>
          <w:rFonts w:ascii="Palatino Linotype" w:hAnsi="Palatino Linotype"/>
          <w:sz w:val="24"/>
        </w:rPr>
        <w:t xml:space="preserve">   </w:t>
      </w:r>
      <w:r w:rsidRPr="00EF3234">
        <w:rPr>
          <w:rFonts w:ascii="Palatino Linotype" w:hAnsi="Palatino Linotype"/>
          <w:sz w:val="24"/>
        </w:rPr>
        <w:t>Кредит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noProof/>
          <w:sz w:val="24"/>
        </w:rPr>
        <w:pict>
          <v:line id="_x0000_s1041" style="position:absolute;left:0;text-align:left;z-index:251675648" from="339.3pt,4.55pt" to="339.3pt,95.8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40" style="position:absolute;left:0;text-align:left;z-index:251674624" from="101.7pt,4.55pt" to="101.7pt,95.8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39" style="position:absolute;left:0;text-align:left;z-index:251673600" from="224.1pt,4.55pt" to="432.9pt,4.5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38" style="position:absolute;left:0;text-align:left;z-index:251672576" from="8.1pt,4.55pt" to="188.1pt,4.55pt" o:allowincell="f"/>
        </w:pict>
      </w:r>
      <w:r w:rsidRPr="00EF3234">
        <w:rPr>
          <w:rFonts w:ascii="Palatino Linotype" w:hAnsi="Palatino Linotype"/>
          <w:sz w:val="24"/>
        </w:rPr>
        <w:t xml:space="preserve">                          (-)       </w:t>
      </w:r>
      <w:r>
        <w:rPr>
          <w:rFonts w:ascii="Palatino Linotype" w:hAnsi="Palatino Linotype"/>
          <w:sz w:val="24"/>
        </w:rPr>
        <w:t xml:space="preserve">                                   </w:t>
      </w:r>
      <w:r w:rsidRPr="00EF3234">
        <w:rPr>
          <w:rFonts w:ascii="Palatino Linotype" w:hAnsi="Palatino Linotype"/>
          <w:sz w:val="24"/>
        </w:rPr>
        <w:t xml:space="preserve">   (-)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                   </w:t>
      </w:r>
      <w:r>
        <w:rPr>
          <w:rFonts w:ascii="Palatino Linotype" w:hAnsi="Palatino Linotype"/>
          <w:sz w:val="24"/>
        </w:rPr>
        <w:t xml:space="preserve">          </w:t>
      </w:r>
      <w:r w:rsidRPr="00EF3234">
        <w:rPr>
          <w:rFonts w:ascii="Palatino Linotype" w:hAnsi="Palatino Linotype"/>
          <w:sz w:val="24"/>
        </w:rPr>
        <w:t xml:space="preserve">500 000 сумга    </w:t>
      </w:r>
      <w:r>
        <w:rPr>
          <w:rFonts w:ascii="Palatino Linotype" w:hAnsi="Palatino Linotype"/>
          <w:sz w:val="24"/>
        </w:rPr>
        <w:t xml:space="preserve">                </w:t>
      </w:r>
      <w:r w:rsidRPr="00EF3234">
        <w:rPr>
          <w:rFonts w:ascii="Palatino Linotype" w:hAnsi="Palatino Linotype"/>
          <w:sz w:val="24"/>
        </w:rPr>
        <w:t xml:space="preserve">    500 000 сумга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                 </w:t>
      </w:r>
      <w:r>
        <w:rPr>
          <w:rFonts w:ascii="Palatino Linotype" w:hAnsi="Palatino Linotype"/>
          <w:sz w:val="24"/>
        </w:rPr>
        <w:t xml:space="preserve">             </w:t>
      </w:r>
      <w:r w:rsidRPr="00EF3234">
        <w:rPr>
          <w:rFonts w:ascii="Palatino Linotype" w:hAnsi="Palatino Linotype"/>
          <w:sz w:val="24"/>
        </w:rPr>
        <w:t xml:space="preserve">кассада пул         </w:t>
      </w:r>
      <w:r>
        <w:rPr>
          <w:rFonts w:ascii="Palatino Linotype" w:hAnsi="Palatino Linotype"/>
          <w:sz w:val="24"/>
        </w:rPr>
        <w:t xml:space="preserve">          </w:t>
      </w:r>
      <w:r w:rsidRPr="00EF3234">
        <w:rPr>
          <w:rFonts w:ascii="Palatino Linotype" w:hAnsi="Palatino Linotype"/>
          <w:sz w:val="24"/>
        </w:rPr>
        <w:t xml:space="preserve">  ходимлар билан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                 </w:t>
      </w:r>
      <w:r>
        <w:rPr>
          <w:rFonts w:ascii="Palatino Linotype" w:hAnsi="Palatino Linotype"/>
          <w:sz w:val="24"/>
        </w:rPr>
        <w:t xml:space="preserve">           </w:t>
      </w:r>
      <w:r w:rsidRPr="00EF3234">
        <w:rPr>
          <w:rFonts w:ascii="Palatino Linotype" w:hAnsi="Palatino Linotype"/>
          <w:sz w:val="24"/>
        </w:rPr>
        <w:t xml:space="preserve"> 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ининг          </w:t>
      </w:r>
      <w:r>
        <w:rPr>
          <w:rFonts w:ascii="Palatino Linotype" w:hAnsi="Palatino Linotype"/>
          <w:sz w:val="24"/>
        </w:rPr>
        <w:t xml:space="preserve">     </w:t>
      </w:r>
      <w:r w:rsidRPr="00EF3234">
        <w:rPr>
          <w:rFonts w:ascii="Palatino Linotype" w:hAnsi="Palatino Linotype"/>
          <w:sz w:val="24"/>
        </w:rPr>
        <w:t xml:space="preserve">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 юзасидан        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                  </w:t>
      </w:r>
      <w:r>
        <w:rPr>
          <w:rFonts w:ascii="Palatino Linotype" w:hAnsi="Palatino Linotype"/>
          <w:sz w:val="24"/>
        </w:rPr>
        <w:t xml:space="preserve">           </w:t>
      </w:r>
      <w:r w:rsidRPr="00EF3234">
        <w:rPr>
          <w:rFonts w:ascii="Palatino Linotype" w:hAnsi="Palatino Linotype"/>
          <w:sz w:val="24"/>
        </w:rPr>
        <w:t xml:space="preserve"> камайиши           </w:t>
      </w:r>
      <w:r>
        <w:rPr>
          <w:rFonts w:ascii="Palatino Linotype" w:hAnsi="Palatino Linotype"/>
          <w:sz w:val="24"/>
        </w:rPr>
        <w:t xml:space="preserve">          </w:t>
      </w:r>
      <w:r w:rsidRPr="00EF3234">
        <w:rPr>
          <w:rFonts w:ascii="Palatino Linotype" w:hAnsi="Palatino Linotype"/>
          <w:sz w:val="24"/>
        </w:rPr>
        <w:t xml:space="preserve"> 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арзларнинг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ab/>
      </w:r>
      <w:r w:rsidRPr="00EF3234">
        <w:rPr>
          <w:rFonts w:ascii="Palatino Linotype" w:hAnsi="Palatino Linotype"/>
          <w:sz w:val="24"/>
        </w:rPr>
        <w:tab/>
      </w:r>
      <w:r w:rsidRPr="00EF3234">
        <w:rPr>
          <w:rFonts w:ascii="Palatino Linotype" w:hAnsi="Palatino Linotype"/>
          <w:sz w:val="24"/>
        </w:rPr>
        <w:tab/>
      </w:r>
      <w:r w:rsidRPr="00EF3234">
        <w:rPr>
          <w:rFonts w:ascii="Palatino Linotype" w:hAnsi="Palatino Linotype"/>
          <w:sz w:val="24"/>
        </w:rPr>
        <w:tab/>
      </w:r>
      <w:r w:rsidRPr="00EF3234">
        <w:rPr>
          <w:rFonts w:ascii="Palatino Linotype" w:hAnsi="Palatino Linotype"/>
          <w:sz w:val="24"/>
        </w:rPr>
        <w:tab/>
        <w:t xml:space="preserve">         </w:t>
      </w:r>
      <w:r>
        <w:rPr>
          <w:rFonts w:ascii="Palatino Linotype" w:hAnsi="Palatino Linotype"/>
          <w:sz w:val="24"/>
        </w:rPr>
        <w:t xml:space="preserve">              </w:t>
      </w:r>
      <w:r w:rsidRPr="00EF3234">
        <w:rPr>
          <w:rFonts w:ascii="Palatino Linotype" w:hAnsi="Palatino Linotype"/>
          <w:sz w:val="24"/>
        </w:rPr>
        <w:t xml:space="preserve">  камайиши</w:t>
      </w:r>
      <w:r w:rsidRPr="00EF3234">
        <w:rPr>
          <w:rFonts w:ascii="Palatino Linotype" w:hAnsi="Palatino Linotype"/>
          <w:sz w:val="24"/>
        </w:rPr>
        <w:tab/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Агар бир счет дебетланиб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бир неча счетлар кредитланса ёки бир неча счетлар дебетланиб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бир счет кредитланса бундай бухгалтерия проводкаси мураккаб бухгалтерия проводкаси деб аталади. 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ab/>
        <w:t>3-мисол. Омбордан асосий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аришга 20 000 с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млик ва ёрдамчи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аришга 15 000 с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млик материаллар берилди. Ушбу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 натижасида омбордаги материаллар камайди, асосий ва ёрдамчи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аришдаларда материаллар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пайди. </w:t>
      </w:r>
    </w:p>
    <w:p w:rsidR="008B703C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 xml:space="preserve"> 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 xml:space="preserve">Д-т     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 xml:space="preserve">2010 (А)  </w:t>
      </w:r>
      <w:r>
        <w:rPr>
          <w:rFonts w:ascii="Palatino Linotype" w:hAnsi="Palatino Linotype"/>
          <w:sz w:val="24"/>
        </w:rPr>
        <w:t xml:space="preserve">        </w:t>
      </w:r>
      <w:r w:rsidRPr="00EF3234">
        <w:rPr>
          <w:rFonts w:ascii="Palatino Linotype" w:hAnsi="Palatino Linotype"/>
          <w:sz w:val="24"/>
        </w:rPr>
        <w:t xml:space="preserve">К-т         </w:t>
      </w:r>
      <w:r>
        <w:rPr>
          <w:rFonts w:ascii="Palatino Linotype" w:hAnsi="Palatino Linotype"/>
          <w:sz w:val="24"/>
        </w:rPr>
        <w:t xml:space="preserve">  </w:t>
      </w:r>
      <w:r w:rsidRPr="00EF3234">
        <w:rPr>
          <w:rFonts w:ascii="Palatino Linotype" w:hAnsi="Palatino Linotype"/>
          <w:sz w:val="24"/>
        </w:rPr>
        <w:t xml:space="preserve">Д-т  </w:t>
      </w:r>
      <w:r>
        <w:rPr>
          <w:rFonts w:ascii="Palatino Linotype" w:hAnsi="Palatino Linotype"/>
          <w:sz w:val="24"/>
        </w:rPr>
        <w:t xml:space="preserve">     </w:t>
      </w:r>
      <w:r w:rsidRPr="00EF3234">
        <w:rPr>
          <w:rFonts w:ascii="Palatino Linotype" w:hAnsi="Palatino Linotype"/>
          <w:sz w:val="24"/>
        </w:rPr>
        <w:t xml:space="preserve"> 2310 (А) </w:t>
      </w:r>
      <w:r>
        <w:rPr>
          <w:rFonts w:ascii="Palatino Linotype" w:hAnsi="Palatino Linotype"/>
          <w:sz w:val="24"/>
        </w:rPr>
        <w:t xml:space="preserve">   </w:t>
      </w:r>
      <w:r w:rsidRPr="00EF3234">
        <w:rPr>
          <w:rFonts w:ascii="Palatino Linotype" w:hAnsi="Palatino Linotype"/>
          <w:sz w:val="24"/>
        </w:rPr>
        <w:t xml:space="preserve">   К-т    </w:t>
      </w:r>
      <w:r>
        <w:rPr>
          <w:rFonts w:ascii="Palatino Linotype" w:hAnsi="Palatino Linotype"/>
          <w:sz w:val="24"/>
        </w:rPr>
        <w:t xml:space="preserve">    </w:t>
      </w:r>
      <w:r w:rsidRPr="00EF3234">
        <w:rPr>
          <w:rFonts w:ascii="Palatino Linotype" w:hAnsi="Palatino Linotype"/>
          <w:sz w:val="24"/>
        </w:rPr>
        <w:t xml:space="preserve">  Д-т     1010 (А)      </w:t>
      </w:r>
      <w:r>
        <w:rPr>
          <w:rFonts w:ascii="Palatino Linotype" w:hAnsi="Palatino Linotype"/>
          <w:sz w:val="24"/>
        </w:rPr>
        <w:t xml:space="preserve">         </w:t>
      </w:r>
      <w:r w:rsidRPr="00EF3234">
        <w:rPr>
          <w:rFonts w:ascii="Palatino Linotype" w:hAnsi="Palatino Linotype"/>
          <w:sz w:val="24"/>
        </w:rPr>
        <w:t>К-т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i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line id="_x0000_s1047" style="position:absolute;left:0;text-align:left;z-index:251681792" from="252.9pt,6.05pt" to="252.9pt,99.6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43" style="position:absolute;left:0;text-align:left;z-index:251677696" from="375.3pt,4.55pt" to="375.3pt,95.85pt" o:allowincell="f"/>
        </w:pict>
      </w:r>
      <w:r w:rsidRPr="00EF3234">
        <w:rPr>
          <w:rFonts w:ascii="Palatino Linotype" w:hAnsi="Palatino Linotype"/>
          <w:noProof/>
          <w:sz w:val="24"/>
        </w:rPr>
        <w:pict>
          <v:line id="_x0000_s1046" style="position:absolute;left:0;text-align:left;z-index:251680768" from="166.5pt,6.05pt" to="296.1pt,6.05pt" o:allowincell="f"/>
        </w:pict>
      </w:r>
      <w:r w:rsidRPr="00EF3234">
        <w:rPr>
          <w:rFonts w:ascii="Palatino Linotype" w:hAnsi="Palatino Linotype"/>
          <w:noProof/>
          <w:sz w:val="24"/>
        </w:rPr>
        <w:pict>
          <v:line id="_x0000_s1045" style="position:absolute;left:0;text-align:left;z-index:251679744" from="317.7pt,6.05pt" to="476.1pt,6.0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44" style="position:absolute;left:0;text-align:left;z-index:251678720" from=".9pt,6.05pt" to="130.5pt,6.05pt" o:allowincell="f"/>
        </w:pict>
      </w:r>
      <w:r w:rsidRPr="00EF3234">
        <w:rPr>
          <w:rFonts w:ascii="Palatino Linotype" w:hAnsi="Palatino Linotype"/>
          <w:i/>
          <w:noProof/>
          <w:sz w:val="24"/>
        </w:rPr>
        <w:pict>
          <v:line id="_x0000_s1042" style="position:absolute;left:0;text-align:left;z-index:251676672" from="87.3pt,4.55pt" to="87.3pt,95.85pt" o:allowincell="f"/>
        </w:pic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(</w:t>
      </w:r>
      <w:r>
        <w:rPr>
          <w:rFonts w:ascii="Palatino Linotype" w:hAnsi="Palatino Linotype"/>
          <w:sz w:val="24"/>
        </w:rPr>
        <w:t>+</w:t>
      </w:r>
      <w:r w:rsidRPr="00EF3234">
        <w:rPr>
          <w:rFonts w:ascii="Palatino Linotype" w:hAnsi="Palatino Linotype"/>
          <w:sz w:val="24"/>
        </w:rPr>
        <w:t xml:space="preserve">)                                                  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 xml:space="preserve"> (</w:t>
      </w:r>
      <w:r>
        <w:rPr>
          <w:rFonts w:ascii="Palatino Linotype" w:hAnsi="Palatino Linotype"/>
          <w:sz w:val="24"/>
        </w:rPr>
        <w:t>+</w:t>
      </w:r>
      <w:r w:rsidRPr="00EF3234">
        <w:rPr>
          <w:rFonts w:ascii="Palatino Linotype" w:hAnsi="Palatino Linotype"/>
          <w:sz w:val="24"/>
        </w:rPr>
        <w:t xml:space="preserve">)  </w:t>
      </w:r>
      <w:r>
        <w:rPr>
          <w:rFonts w:ascii="Palatino Linotype" w:hAnsi="Palatino Linotype"/>
          <w:sz w:val="24"/>
        </w:rPr>
        <w:t xml:space="preserve">                                                                      </w:t>
      </w:r>
      <w:r w:rsidRPr="00EF3234">
        <w:rPr>
          <w:rFonts w:ascii="Palatino Linotype" w:hAnsi="Palatino Linotype"/>
          <w:sz w:val="24"/>
        </w:rPr>
        <w:t>(-)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20 000 сумга                   </w:t>
      </w:r>
      <w:r>
        <w:rPr>
          <w:rFonts w:ascii="Palatino Linotype" w:hAnsi="Palatino Linotype"/>
          <w:sz w:val="24"/>
        </w:rPr>
        <w:t xml:space="preserve">           </w:t>
      </w:r>
      <w:r w:rsidRPr="00EF3234">
        <w:rPr>
          <w:rFonts w:ascii="Palatino Linotype" w:hAnsi="Palatino Linotype"/>
          <w:sz w:val="24"/>
        </w:rPr>
        <w:t xml:space="preserve">   15 000 с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мга                   </w:t>
      </w:r>
      <w:r w:rsidRPr="00EF3234">
        <w:rPr>
          <w:rFonts w:ascii="Palatino Linotype" w:hAnsi="Palatino Linotype"/>
          <w:sz w:val="24"/>
        </w:rPr>
        <w:tab/>
      </w:r>
      <w:r w:rsidRPr="00EF3234">
        <w:rPr>
          <w:rFonts w:ascii="Palatino Linotype" w:hAnsi="Palatino Linotype"/>
          <w:sz w:val="24"/>
        </w:rPr>
        <w:tab/>
        <w:t xml:space="preserve">      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>35 000 сумга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материаллар-                  </w:t>
      </w:r>
      <w:r>
        <w:rPr>
          <w:rFonts w:ascii="Palatino Linotype" w:hAnsi="Palatino Linotype"/>
          <w:sz w:val="24"/>
        </w:rPr>
        <w:t xml:space="preserve">          </w:t>
      </w:r>
      <w:r w:rsidRPr="00EF3234">
        <w:rPr>
          <w:rFonts w:ascii="Palatino Linotype" w:hAnsi="Palatino Linotype"/>
          <w:sz w:val="24"/>
        </w:rPr>
        <w:t xml:space="preserve"> материаллар-                    </w:t>
      </w:r>
      <w:r>
        <w:rPr>
          <w:rFonts w:ascii="Palatino Linotype" w:hAnsi="Palatino Linotype"/>
          <w:sz w:val="24"/>
        </w:rPr>
        <w:t xml:space="preserve">              </w:t>
      </w:r>
      <w:r w:rsidRPr="00EF3234">
        <w:rPr>
          <w:rFonts w:ascii="Palatino Linotype" w:hAnsi="Palatino Linotype"/>
          <w:sz w:val="24"/>
        </w:rPr>
        <w:t xml:space="preserve">            материаллар-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нинг                              </w:t>
      </w:r>
      <w:r>
        <w:rPr>
          <w:rFonts w:ascii="Palatino Linotype" w:hAnsi="Palatino Linotype"/>
          <w:sz w:val="24"/>
        </w:rPr>
        <w:t xml:space="preserve">              </w:t>
      </w:r>
      <w:r w:rsidRPr="00EF3234">
        <w:rPr>
          <w:rFonts w:ascii="Palatino Linotype" w:hAnsi="Palatino Linotype"/>
          <w:sz w:val="24"/>
        </w:rPr>
        <w:t xml:space="preserve">   нинг                                   </w:t>
      </w:r>
      <w:r>
        <w:rPr>
          <w:rFonts w:ascii="Palatino Linotype" w:hAnsi="Palatino Linotype"/>
          <w:sz w:val="24"/>
        </w:rPr>
        <w:t xml:space="preserve">                 </w:t>
      </w:r>
      <w:r w:rsidRPr="00EF3234">
        <w:rPr>
          <w:rFonts w:ascii="Palatino Linotype" w:hAnsi="Palatino Linotype"/>
          <w:sz w:val="24"/>
        </w:rPr>
        <w:t xml:space="preserve">           нинг</w:t>
      </w: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                     </w:t>
      </w:r>
      <w:r>
        <w:rPr>
          <w:rFonts w:ascii="Palatino Linotype" w:hAnsi="Palatino Linotype"/>
          <w:sz w:val="24"/>
        </w:rPr>
        <w:t xml:space="preserve">          </w:t>
      </w:r>
      <w:r w:rsidRPr="00EF3234">
        <w:rPr>
          <w:rFonts w:ascii="Palatino Linotype" w:hAnsi="Palatino Linotype"/>
          <w:sz w:val="24"/>
        </w:rPr>
        <w:t xml:space="preserve">   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пайиши                                  </w:t>
      </w:r>
      <w:r>
        <w:rPr>
          <w:rFonts w:ascii="Palatino Linotype" w:hAnsi="Palatino Linotype"/>
          <w:sz w:val="24"/>
        </w:rPr>
        <w:t xml:space="preserve">              </w:t>
      </w:r>
      <w:r w:rsidRPr="00EF3234">
        <w:rPr>
          <w:rFonts w:ascii="Palatino Linotype" w:hAnsi="Palatino Linotype"/>
          <w:sz w:val="24"/>
        </w:rPr>
        <w:t xml:space="preserve">    камайиши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исобида 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лама ёзув усулидан счетларда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 акс эттирилиши устидан назорат олиб боришда </w:t>
      </w:r>
      <w:r w:rsidRPr="00EF3234">
        <w:rPr>
          <w:rFonts w:ascii="Palatino Linotype" w:hAnsi="Palatino Linotype"/>
          <w:sz w:val="24"/>
        </w:rPr>
        <w:lastRenderedPageBreak/>
        <w:t xml:space="preserve">фойдаланилади.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бир операция бир хил суммага битта счетнинг дебети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бир счетнинг кредитга ёзилади. Натижада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амма счетларнинг дебет томонидаги оборотлар жами,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амма счетларнинг кредит томонидаги оборотлар жамига тенг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лиши керак. Шундай тенгликнинг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лмаслиги счетларда хатога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йилганлигидан далолат беради.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операцияларини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лишига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араб кетма-кет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хронологик ёзув дейилади. Бу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операцияларини счетларнинг дебет ва кредитларига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систематик  (мунтазам) ёзув деб аталади.</w:t>
      </w:r>
    </w:p>
    <w:p w:rsidR="008B703C" w:rsidRPr="00EF3234" w:rsidRDefault="008B703C" w:rsidP="008B703C">
      <w:pPr>
        <w:pStyle w:val="a3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numPr>
          <w:ilvl w:val="0"/>
          <w:numId w:val="4"/>
        </w:numPr>
        <w:tabs>
          <w:tab w:val="num" w:pos="360"/>
          <w:tab w:val="left" w:pos="1309"/>
        </w:tabs>
        <w:jc w:val="center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исобининг счетлар режаси.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Ресубликасидаги барча корхоналар 2004 йил 1 январидан бошлаб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янги счетлар режасига биноан олиб боришлари керак.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исобнинг янги счетлар режаси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 Молия Вазирлиги томонидан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илган ва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ланган (9.09.2002 йил №103) ва Адлия Вазирлигида  2002 йил 23 октябрда 1181 ра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ам билан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йхатга олинган.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исобнинг янги счетлар режаси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Республикасидаги корхоналарда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хал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 стандартлар ва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миллий стандартлари асосида олиб боришга имкон беради.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Баланс счётлар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рт разрядли сонлар билан ра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амлаштирилган (0110- 9910). Балансдан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 счетлар уч разрядли сонлар билан ра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амлаштирилган (001 </w:t>
      </w:r>
      <w:r>
        <w:rPr>
          <w:rFonts w:ascii="Palatino Linotype" w:hAnsi="Palatino Linotype"/>
          <w:sz w:val="24"/>
        </w:rPr>
        <w:t>–</w:t>
      </w:r>
      <w:r w:rsidRPr="00EF3234">
        <w:rPr>
          <w:rFonts w:ascii="Palatino Linotype" w:hAnsi="Palatino Linotype"/>
          <w:sz w:val="24"/>
        </w:rPr>
        <w:t xml:space="preserve"> 014) счетлар режасида субсчет деган тушунча й</w:t>
      </w:r>
      <w:r>
        <w:rPr>
          <w:rFonts w:ascii="Palatino Linotype" w:hAnsi="Palatino Linotype"/>
          <w:sz w:val="24"/>
        </w:rPr>
        <w:t>ўқ</w:t>
      </w:r>
      <w:r w:rsidRPr="00EF3234">
        <w:rPr>
          <w:rFonts w:ascii="Palatino Linotype" w:hAnsi="Palatino Linotype"/>
          <w:sz w:val="24"/>
        </w:rPr>
        <w:t xml:space="preserve">, 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Счетлар режаси олтита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исм ва т</w:t>
      </w:r>
      <w:r>
        <w:rPr>
          <w:rFonts w:ascii="Palatino Linotype" w:hAnsi="Palatino Linotype"/>
          <w:sz w:val="24"/>
        </w:rPr>
        <w:t>ўққ</w:t>
      </w:r>
      <w:r w:rsidRPr="00EF3234">
        <w:rPr>
          <w:rFonts w:ascii="Palatino Linotype" w:hAnsi="Palatino Linotype"/>
          <w:sz w:val="24"/>
        </w:rPr>
        <w:t>изта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лимдан иборат. Биринчи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лимдан саккизинчи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лимгача счетлар бухгалтерия балансига тегишли счетлардир ва уларни доимий счетлар деб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айтиш мумкин. Т</w:t>
      </w:r>
      <w:r>
        <w:rPr>
          <w:rFonts w:ascii="Palatino Linotype" w:hAnsi="Palatino Linotype"/>
          <w:sz w:val="24"/>
        </w:rPr>
        <w:t>ўққ</w:t>
      </w:r>
      <w:r w:rsidRPr="00EF3234">
        <w:rPr>
          <w:rFonts w:ascii="Palatino Linotype" w:hAnsi="Palatino Linotype"/>
          <w:sz w:val="24"/>
        </w:rPr>
        <w:t>изинчи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лимдаги счетлар молиявий натижаларга тегишли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либ, уларда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еч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ачон сальдо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лмайди ва уларни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тинчалик счетлар ёки транзит счетлар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деб айтиш мумкин.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счетлари икки аломатига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араб,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лаштирилади:</w:t>
      </w:r>
    </w:p>
    <w:p w:rsidR="008B703C" w:rsidRPr="00EF3234" w:rsidRDefault="008B703C" w:rsidP="008B703C">
      <w:pPr>
        <w:pStyle w:val="a3"/>
        <w:numPr>
          <w:ilvl w:val="0"/>
          <w:numId w:val="2"/>
        </w:numPr>
        <w:ind w:left="567" w:firstLine="284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тайинланиш ва тузилишига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араб;</w:t>
      </w:r>
    </w:p>
    <w:p w:rsidR="008B703C" w:rsidRPr="00EF3234" w:rsidRDefault="008B703C" w:rsidP="008B703C">
      <w:pPr>
        <w:pStyle w:val="a3"/>
        <w:numPr>
          <w:ilvl w:val="0"/>
          <w:numId w:val="2"/>
        </w:numPr>
        <w:ind w:left="567" w:firstLine="284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 мазмунига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Счётларнинг тайинланиши ва тузилишига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лаштириш уларнинг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андай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рсаткичлар олиш учун у ёки бу счёт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андай тузилганлигига, яъни дебет ва кредитларининг мазмуни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амда охирги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нинг характерини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исобга олади.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счётлари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зларининг тайинланиши ва тузилишига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араб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ларга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линади:</w:t>
      </w:r>
    </w:p>
    <w:p w:rsidR="008B703C" w:rsidRPr="00EF3234" w:rsidRDefault="008B703C" w:rsidP="008B703C">
      <w:pPr>
        <w:pStyle w:val="a3"/>
        <w:numPr>
          <w:ilvl w:val="0"/>
          <w:numId w:val="3"/>
        </w:numPr>
        <w:tabs>
          <w:tab w:val="num" w:pos="851"/>
          <w:tab w:val="num" w:pos="1440"/>
        </w:tabs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доимий счётлар:</w:t>
      </w:r>
    </w:p>
    <w:p w:rsidR="008B703C" w:rsidRPr="00EF3234" w:rsidRDefault="008B703C" w:rsidP="008B703C">
      <w:pPr>
        <w:pStyle w:val="a3"/>
        <w:tabs>
          <w:tab w:val="num" w:pos="851"/>
        </w:tabs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1.1. тартибга солувчи  (контрактив ва контрпассив) счётлар;</w:t>
      </w:r>
    </w:p>
    <w:p w:rsidR="008B703C" w:rsidRPr="00EF3234" w:rsidRDefault="008B703C" w:rsidP="008B703C">
      <w:pPr>
        <w:pStyle w:val="a3"/>
        <w:tabs>
          <w:tab w:val="num" w:pos="851"/>
        </w:tabs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1.2. йи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иб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симловчи счётлар;</w:t>
      </w:r>
    </w:p>
    <w:p w:rsidR="008B703C" w:rsidRPr="00EF3234" w:rsidRDefault="008B703C" w:rsidP="008B703C">
      <w:pPr>
        <w:pStyle w:val="a3"/>
        <w:tabs>
          <w:tab w:val="num" w:pos="851"/>
        </w:tabs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1.3. калькуляция счётлари;</w:t>
      </w:r>
    </w:p>
    <w:p w:rsidR="008B703C" w:rsidRPr="00EF3234" w:rsidRDefault="008B703C" w:rsidP="008B703C">
      <w:pPr>
        <w:pStyle w:val="a3"/>
        <w:tabs>
          <w:tab w:val="num" w:pos="851"/>
        </w:tabs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1.4. доимий актив счетлар;</w:t>
      </w:r>
    </w:p>
    <w:p w:rsidR="008B703C" w:rsidRPr="00EF3234" w:rsidRDefault="008B703C" w:rsidP="008B703C">
      <w:pPr>
        <w:pStyle w:val="a3"/>
        <w:tabs>
          <w:tab w:val="num" w:pos="851"/>
        </w:tabs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1.5. доимий пассив счетлар;</w:t>
      </w:r>
    </w:p>
    <w:p w:rsidR="008B703C" w:rsidRPr="00EF3234" w:rsidRDefault="008B703C" w:rsidP="008B703C">
      <w:pPr>
        <w:pStyle w:val="a3"/>
        <w:numPr>
          <w:ilvl w:val="0"/>
          <w:numId w:val="3"/>
        </w:numPr>
        <w:tabs>
          <w:tab w:val="num" w:pos="851"/>
          <w:tab w:val="num" w:pos="1440"/>
        </w:tabs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та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>ословчи (ва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тинчалик) счётлар;</w:t>
      </w:r>
    </w:p>
    <w:p w:rsidR="008B703C" w:rsidRPr="00EF3234" w:rsidRDefault="008B703C" w:rsidP="008B703C">
      <w:pPr>
        <w:pStyle w:val="a3"/>
        <w:numPr>
          <w:ilvl w:val="0"/>
          <w:numId w:val="3"/>
        </w:numPr>
        <w:tabs>
          <w:tab w:val="num" w:pos="851"/>
          <w:tab w:val="num" w:pos="1440"/>
        </w:tabs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балансдан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 счетлар.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счётларини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 мазмунига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лаштирганда муайян счётда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андай объектни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илиниши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исобга олинади.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Счётларнинг мазмунига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лаштириш асосида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счётлар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йхати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Корхоналарда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фаолияти устидан назорат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учун керак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амма асосий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рсаткичлар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счётлари ёрдамида олинади.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корхонада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учун счётлар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йхатига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андай счётларни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шиш масаласини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иш керак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Корхоналарда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системасини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лайдиган счётларнинг системага солинган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йхати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ишчи счётлар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йхати деб аталади.</w:t>
      </w:r>
    </w:p>
    <w:p w:rsidR="008B703C" w:rsidRPr="00EF3234" w:rsidRDefault="008B703C" w:rsidP="008B703C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Счётлар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йхатига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шимча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илиб, бу счётлардан фойдаланиш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йури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нома (инструкция)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илади. Бу йури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номада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бир счётнинг мазмуни ва тайинланишига характеристика берилади ва унинг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счётлар билан корреспонденцияланиши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рсатилади.</w:t>
      </w:r>
    </w:p>
    <w:p w:rsidR="008B703C" w:rsidRPr="00EF3234" w:rsidRDefault="008B703C" w:rsidP="008B703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Таянч с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>з ва иборалар:</w:t>
      </w:r>
      <w:r w:rsidRPr="00EF3234">
        <w:rPr>
          <w:rFonts w:ascii="Palatino Linotype" w:hAnsi="Palatino Linotype"/>
          <w:sz w:val="24"/>
        </w:rPr>
        <w:t xml:space="preserve"> доимий сетлар,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тинчалик счетлар, балансдан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 счетлар, оборот, сальдо, счетлар корреспонденцияси, 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лама ёзув, счетлар режаси</w:t>
      </w:r>
    </w:p>
    <w:p w:rsidR="008B703C" w:rsidRPr="00EF3234" w:rsidRDefault="008B703C" w:rsidP="008B703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Тест саволлари</w:t>
      </w:r>
    </w:p>
    <w:p w:rsidR="008B703C" w:rsidRPr="00EF3234" w:rsidRDefault="008B703C" w:rsidP="008B703C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Калькуляция  счетлари </w:t>
      </w:r>
      <w:r>
        <w:rPr>
          <w:rFonts w:ascii="Palatino Linotype" w:hAnsi="Palatino Linotype"/>
          <w:b/>
          <w:sz w:val="24"/>
          <w:lang w:val="uz-Cyrl-UZ"/>
        </w:rPr>
        <w:t>қ</w:t>
      </w:r>
      <w:r>
        <w:rPr>
          <w:rFonts w:ascii="Palatino Linotype" w:hAnsi="Palatino Linotype"/>
          <w:b/>
          <w:sz w:val="24"/>
        </w:rPr>
        <w:t>айси ма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сад учун </w:t>
      </w:r>
      <w:r>
        <w:rPr>
          <w:rFonts w:ascii="Palatino Linotype" w:hAnsi="Palatino Linotype"/>
          <w:b/>
          <w:sz w:val="24"/>
          <w:lang w:val="uz-Cyrl-UZ"/>
        </w:rPr>
        <w:t>қў</w:t>
      </w:r>
      <w:r w:rsidRPr="00EF3234">
        <w:rPr>
          <w:rFonts w:ascii="Palatino Linotype" w:hAnsi="Palatino Linotype"/>
          <w:b/>
          <w:sz w:val="24"/>
        </w:rPr>
        <w:t>лланилади?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А.</w:t>
      </w:r>
      <w:r>
        <w:rPr>
          <w:rFonts w:ascii="Palatino Linotype" w:hAnsi="Palatino Linotype"/>
          <w:sz w:val="24"/>
        </w:rPr>
        <w:t xml:space="preserve"> Ма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>сулот сотишдан б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>лган ялпи фойдани ани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лаш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Ишлаб чи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арилган ма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сулот, бажарилган иш ва хизматлар таннархини ани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лаш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</w:t>
      </w:r>
      <w:r>
        <w:rPr>
          <w:rFonts w:ascii="Palatino Linotype" w:hAnsi="Palatino Linotype"/>
          <w:sz w:val="24"/>
        </w:rPr>
        <w:t xml:space="preserve"> М</w:t>
      </w:r>
      <w:r>
        <w:rPr>
          <w:rFonts w:ascii="Palatino Linotype" w:hAnsi="Palatino Linotype"/>
          <w:sz w:val="24"/>
          <w:lang w:val="uz-Cyrl-UZ"/>
        </w:rPr>
        <w:t>еҳ</w:t>
      </w:r>
      <w:r>
        <w:rPr>
          <w:rFonts w:ascii="Palatino Linotype" w:hAnsi="Palatino Linotype"/>
          <w:sz w:val="24"/>
        </w:rPr>
        <w:t xml:space="preserve">нат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 сарфини ани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лаш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</w:t>
      </w:r>
      <w:r>
        <w:rPr>
          <w:rFonts w:ascii="Palatino Linotype" w:hAnsi="Palatino Linotype"/>
          <w:sz w:val="24"/>
        </w:rPr>
        <w:t xml:space="preserve"> Маъмурий харажатларни ани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лаш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Икки ё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>лама ёзув тизимини биринчи марта ким кашф этган?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А.  Каперник.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 Ньютон.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 Ал – Хоразмий.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  Лука Пачоли.</w:t>
      </w:r>
    </w:p>
    <w:p w:rsidR="008B703C" w:rsidRPr="009630EC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Операциялар суммаси икки</w:t>
      </w:r>
      <w:r>
        <w:rPr>
          <w:rFonts w:ascii="Palatino Linotype" w:hAnsi="Palatino Linotype"/>
          <w:b/>
          <w:sz w:val="24"/>
          <w:lang w:val="uz-Cyrl-UZ"/>
        </w:rPr>
        <w:t xml:space="preserve"> </w:t>
      </w:r>
      <w:r w:rsidRPr="00EF3234">
        <w:rPr>
          <w:rFonts w:ascii="Palatino Linotype" w:hAnsi="Palatino Linotype"/>
          <w:b/>
          <w:sz w:val="24"/>
        </w:rPr>
        <w:t xml:space="preserve">ёкламали ёзувда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андай акс эттирилади? 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А.  Бир счётнинг дебети ва иккинчи счётнинг хам дебетида. 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 Бир счётнинг кредити ва иккинчи счётнинг хам кредитида.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 Балансдаги счётнинг дебетида ва балансдан ташкари счётнинг кредитида.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Г.  Бир счётнинг дебетида ва бош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 иккинчи счётнинг кредитида.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4. Бухгалтерия операцияси деганда нимани тушунасиз?      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А. Операция ма</w:t>
      </w:r>
      <w:r>
        <w:rPr>
          <w:rFonts w:ascii="Palatino Linotype" w:hAnsi="Palatino Linotype"/>
          <w:sz w:val="24"/>
        </w:rPr>
        <w:t xml:space="preserve">змунига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араб ик</w:t>
      </w:r>
      <w:r>
        <w:rPr>
          <w:rFonts w:ascii="Palatino Linotype" w:hAnsi="Palatino Linotype"/>
          <w:sz w:val="24"/>
        </w:rPr>
        <w:t>кита дебетланувчи счётларни ани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лаш.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Операция</w:t>
      </w:r>
      <w:r>
        <w:rPr>
          <w:rFonts w:ascii="Palatino Linotype" w:hAnsi="Palatino Linotype"/>
          <w:sz w:val="24"/>
        </w:rPr>
        <w:t xml:space="preserve">ларнинг мазмунига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араб икк</w:t>
      </w:r>
      <w:r>
        <w:rPr>
          <w:rFonts w:ascii="Palatino Linotype" w:hAnsi="Palatino Linotype"/>
          <w:sz w:val="24"/>
        </w:rPr>
        <w:t>ита кредитлашувчи счётларни ани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лаш.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Операция</w:t>
      </w:r>
      <w:r>
        <w:rPr>
          <w:rFonts w:ascii="Palatino Linotype" w:hAnsi="Palatino Linotype"/>
          <w:sz w:val="24"/>
        </w:rPr>
        <w:t xml:space="preserve">ларни мазмунига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араб дебетланувчи ва кредитланувчи счётларни белгил</w:t>
      </w:r>
      <w:r>
        <w:rPr>
          <w:rFonts w:ascii="Palatino Linotype" w:hAnsi="Palatino Linotype"/>
          <w:sz w:val="24"/>
        </w:rPr>
        <w:t xml:space="preserve">аб </w:t>
      </w:r>
      <w:r>
        <w:rPr>
          <w:rFonts w:ascii="Palatino Linotype" w:hAnsi="Palatino Linotype"/>
          <w:sz w:val="24"/>
          <w:lang w:val="uz-Cyrl-UZ"/>
        </w:rPr>
        <w:t>қў</w:t>
      </w:r>
      <w:r w:rsidRPr="00EF3234">
        <w:rPr>
          <w:rFonts w:ascii="Palatino Linotype" w:hAnsi="Palatino Linotype"/>
          <w:sz w:val="24"/>
        </w:rPr>
        <w:t>йиш.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Г. Т</w:t>
      </w:r>
      <w:r>
        <w:rPr>
          <w:rFonts w:ascii="Palatino Linotype" w:hAnsi="Palatino Linotype"/>
          <w:sz w:val="24"/>
          <w:lang w:val="uz-Cyrl-UZ"/>
        </w:rPr>
        <w:t>ўғ</w:t>
      </w:r>
      <w:r w:rsidRPr="00EF3234">
        <w:rPr>
          <w:rFonts w:ascii="Palatino Linotype" w:hAnsi="Palatino Linotype"/>
          <w:sz w:val="24"/>
        </w:rPr>
        <w:t>ри жавоб й</w:t>
      </w:r>
      <w:r>
        <w:rPr>
          <w:rFonts w:ascii="Palatino Linotype" w:hAnsi="Palatino Linotype"/>
          <w:sz w:val="24"/>
          <w:lang w:val="uz-Cyrl-UZ"/>
        </w:rPr>
        <w:t>ўқ</w:t>
      </w:r>
      <w:r w:rsidRPr="00EF3234">
        <w:rPr>
          <w:rFonts w:ascii="Palatino Linotype" w:hAnsi="Palatino Linotype"/>
          <w:sz w:val="24"/>
        </w:rPr>
        <w:t>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 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5.  Оддий бухгалтерия проводкаси деганда нимани тушунасиз?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А. Бир счётнинг дебети ва бош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 бир счётнинг хам дебетига бир хил суммани</w:t>
      </w:r>
      <w:r>
        <w:rPr>
          <w:rFonts w:ascii="Palatino Linotype" w:hAnsi="Palatino Linotype"/>
          <w:sz w:val="24"/>
          <w:lang w:val="uz-Cyrl-UZ"/>
        </w:rPr>
        <w:t>нг</w:t>
      </w:r>
      <w:r w:rsidRPr="00EF3234">
        <w:rPr>
          <w:rFonts w:ascii="Palatino Linotype" w:hAnsi="Palatino Linotype"/>
          <w:sz w:val="24"/>
        </w:rPr>
        <w:t xml:space="preserve"> ёзилиши.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Б. Бир счётнинг кредити ва </w:t>
      </w:r>
      <w:r>
        <w:rPr>
          <w:rFonts w:ascii="Palatino Linotype" w:hAnsi="Palatino Linotype"/>
          <w:sz w:val="24"/>
        </w:rPr>
        <w:t>бош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 бир счётнинг хам кредитига бир хил суммани</w:t>
      </w:r>
      <w:r>
        <w:rPr>
          <w:rFonts w:ascii="Palatino Linotype" w:hAnsi="Palatino Linotype"/>
          <w:sz w:val="24"/>
          <w:lang w:val="uz-Cyrl-UZ"/>
        </w:rPr>
        <w:t>нг</w:t>
      </w:r>
      <w:r w:rsidRPr="00EF3234">
        <w:rPr>
          <w:rFonts w:ascii="Palatino Linotype" w:hAnsi="Palatino Linotype"/>
          <w:sz w:val="24"/>
        </w:rPr>
        <w:t xml:space="preserve"> ёзилиши.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В. Бир счётнинг дебети ва </w:t>
      </w:r>
      <w:r>
        <w:rPr>
          <w:rFonts w:ascii="Palatino Linotype" w:hAnsi="Palatino Linotype"/>
          <w:sz w:val="24"/>
        </w:rPr>
        <w:t>бош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 бир счётнинг кредитига бир хил суммани</w:t>
      </w:r>
      <w:r>
        <w:rPr>
          <w:rFonts w:ascii="Palatino Linotype" w:hAnsi="Palatino Linotype"/>
          <w:sz w:val="24"/>
          <w:lang w:val="uz-Cyrl-UZ"/>
        </w:rPr>
        <w:t>нг</w:t>
      </w:r>
      <w:r w:rsidRPr="00EF3234">
        <w:rPr>
          <w:rFonts w:ascii="Palatino Linotype" w:hAnsi="Palatino Linotype"/>
          <w:sz w:val="24"/>
        </w:rPr>
        <w:t xml:space="preserve"> ёзилиши.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Г. Бир счётнинг дебети ва </w:t>
      </w:r>
      <w:r>
        <w:rPr>
          <w:rFonts w:ascii="Palatino Linotype" w:hAnsi="Palatino Linotype"/>
          <w:sz w:val="24"/>
        </w:rPr>
        <w:t xml:space="preserve"> икки ва ундан орти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 счётларнинг кредитига бир суммани</w:t>
      </w:r>
      <w:r>
        <w:rPr>
          <w:rFonts w:ascii="Palatino Linotype" w:hAnsi="Palatino Linotype"/>
          <w:sz w:val="24"/>
          <w:lang w:val="uz-Cyrl-UZ"/>
        </w:rPr>
        <w:t>нг</w:t>
      </w:r>
      <w:r w:rsidRPr="00EF3234">
        <w:rPr>
          <w:rFonts w:ascii="Palatino Linotype" w:hAnsi="Palatino Linotype"/>
          <w:sz w:val="24"/>
        </w:rPr>
        <w:t xml:space="preserve"> ёзилиши.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6. Мураккаб бухгалтерия проводкаси деганда нимани тушунасиз?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А. Бир счётнинг дебети хамда икки ва ундан орти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 счётларнинг кредитига бир хил суммани</w:t>
      </w:r>
      <w:r>
        <w:rPr>
          <w:rFonts w:ascii="Palatino Linotype" w:hAnsi="Palatino Linotype"/>
          <w:sz w:val="24"/>
          <w:lang w:val="uz-Cyrl-UZ"/>
        </w:rPr>
        <w:t>нг</w:t>
      </w:r>
      <w:r w:rsidRPr="00EF3234">
        <w:rPr>
          <w:rFonts w:ascii="Palatino Linotype" w:hAnsi="Palatino Linotype"/>
          <w:sz w:val="24"/>
        </w:rPr>
        <w:t xml:space="preserve"> ёзилиши.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Б. Икки ва ундан орти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 счётларнинг дебети ва бир счётнинг кредитига бир хил суммани</w:t>
      </w:r>
      <w:r>
        <w:rPr>
          <w:rFonts w:ascii="Palatino Linotype" w:hAnsi="Palatino Linotype"/>
          <w:sz w:val="24"/>
          <w:lang w:val="uz-Cyrl-UZ"/>
        </w:rPr>
        <w:t>нг</w:t>
      </w:r>
      <w:r w:rsidRPr="00EF3234">
        <w:rPr>
          <w:rFonts w:ascii="Palatino Linotype" w:hAnsi="Palatino Linotype"/>
          <w:sz w:val="24"/>
        </w:rPr>
        <w:t xml:space="preserve"> ёзилиши.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В. Бир неча счётларнинг дебети ва бош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 бир неча счётларнинг кредитига ёзилиши.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sz w:val="24"/>
        </w:rPr>
        <w:t xml:space="preserve"> Г. А ва Б жавоблар т</w:t>
      </w:r>
      <w:r>
        <w:rPr>
          <w:rFonts w:ascii="Palatino Linotype" w:hAnsi="Palatino Linotype"/>
          <w:sz w:val="24"/>
          <w:lang w:val="uz-Cyrl-UZ"/>
        </w:rPr>
        <w:t>ўғ</w:t>
      </w:r>
      <w:r w:rsidRPr="00EF3234">
        <w:rPr>
          <w:rFonts w:ascii="Palatino Linotype" w:hAnsi="Palatino Linotype"/>
          <w:sz w:val="24"/>
        </w:rPr>
        <w:t xml:space="preserve">ри. 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7. Айланма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айдномалари нима учун хизмат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>илади?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А. Жорий маълумотларни умумлаштириш учун.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Б. Синтетик ва аналитик счётлар маълумотларини та</w:t>
      </w:r>
      <w:r>
        <w:rPr>
          <w:rFonts w:ascii="Palatino Linotype" w:hAnsi="Palatino Linotype"/>
          <w:sz w:val="24"/>
          <w:lang w:val="uz-Cyrl-UZ"/>
        </w:rPr>
        <w:t>ққ</w:t>
      </w:r>
      <w:r w:rsidRPr="00EF3234">
        <w:rPr>
          <w:rFonts w:ascii="Palatino Linotype" w:hAnsi="Palatino Linotype"/>
          <w:sz w:val="24"/>
        </w:rPr>
        <w:t>ослаш учун.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В. Баланс тузиш учун.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Г. Барча жавоблар т</w:t>
      </w:r>
      <w:r>
        <w:rPr>
          <w:rFonts w:ascii="Palatino Linotype" w:hAnsi="Palatino Linotype"/>
          <w:sz w:val="24"/>
          <w:lang w:val="uz-Cyrl-UZ"/>
        </w:rPr>
        <w:t>ўғ</w:t>
      </w:r>
      <w:r w:rsidRPr="00EF3234">
        <w:rPr>
          <w:rFonts w:ascii="Palatino Linotype" w:hAnsi="Palatino Linotype"/>
          <w:sz w:val="24"/>
        </w:rPr>
        <w:t>ри</w:t>
      </w: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ind w:left="36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8. Янги счётлар режасида нечта счёт,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>исм ва б</w:t>
      </w:r>
      <w:r>
        <w:rPr>
          <w:rFonts w:ascii="Palatino Linotype" w:hAnsi="Palatino Linotype"/>
          <w:b/>
          <w:sz w:val="24"/>
          <w:lang w:val="uz-Cyrl-UZ"/>
        </w:rPr>
        <w:t>ў</w:t>
      </w:r>
      <w:r w:rsidRPr="00EF3234">
        <w:rPr>
          <w:rFonts w:ascii="Palatino Linotype" w:hAnsi="Palatino Linotype"/>
          <w:b/>
          <w:sz w:val="24"/>
        </w:rPr>
        <w:t>лим бор?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А. 249 та баланс счётлари,</w:t>
      </w:r>
      <w:r>
        <w:rPr>
          <w:rFonts w:ascii="Palatino Linotype" w:hAnsi="Palatino Linotype"/>
          <w:sz w:val="24"/>
        </w:rPr>
        <w:t xml:space="preserve"> 7 та 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>исм, 10 та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лим бор.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Б. 249 та баланс счёти, 14 та балансдан таш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ари счёт, 6 та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исм, 9 та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лим бор.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В. 249 та баланс счёти, 18 т</w:t>
      </w:r>
      <w:r>
        <w:rPr>
          <w:rFonts w:ascii="Palatino Linotype" w:hAnsi="Palatino Linotype"/>
          <w:sz w:val="24"/>
        </w:rPr>
        <w:t>а балансдан таш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ари счёт, 9 та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исм, 6 та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лим бор.</w:t>
      </w:r>
    </w:p>
    <w:p w:rsidR="008B703C" w:rsidRPr="00EF3234" w:rsidRDefault="008B703C" w:rsidP="008B703C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 xml:space="preserve"> Г. 259 та баланс счёти, 28 та балансдан таш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ари счёт, 9 та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исм, 6 та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лим бор.</w:t>
      </w:r>
    </w:p>
    <w:p w:rsidR="008B703C" w:rsidRPr="00EF3234" w:rsidRDefault="008B703C" w:rsidP="008B703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8B703C" w:rsidRPr="00EF3234" w:rsidRDefault="008B703C" w:rsidP="008B703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Савол ва топшири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лар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счетлари нима ва улар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андай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садларга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аратилган?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счетларининг тузилмасини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ланг.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«Оборот» ва «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олди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» нима, улар доимий ва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тинчалик счетларда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андай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лади?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лама ёзувнинг 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амиятини тушунтириб беринг.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Счетлар корреспонденциясини тушунтириб беринг.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андай бухгалтерия проводкалари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лади? 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счетларида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операцияларини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ёзиш учун нимани билмо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керак?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баланси билан бухгалтерия счетлари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ртасидаги ало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ани тушунтиринг.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«Дебет –бу яхши, кредит эса – бу ёмон» деган фикрни изохланг?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Счет нима ва бош китоб ва счет уртасида кандай алока мавжуд?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Нима учун бухгалтерия хисобининг проводкалари икки ёклама ёзув тизими дейилади? Бу тизимнинг ахамияти нимадан иборот?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Нима учун мажбурият ва хусусий капиталга нисбатан икки ёклама ёзувнинг бир хил коидасидан фойдаланилади?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Контр-счет нима? Мисол келтиринг.</w:t>
      </w:r>
    </w:p>
    <w:p w:rsidR="008B703C" w:rsidRPr="00EF3234" w:rsidRDefault="008B703C" w:rsidP="008B703C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Нега амортизацияни кайд килиш учун контр-счетдан фойдаланилади?</w:t>
      </w:r>
    </w:p>
    <w:p w:rsidR="008B703C" w:rsidRDefault="008B703C" w:rsidP="008B703C">
      <w:pPr>
        <w:pStyle w:val="5"/>
        <w:ind w:firstLine="360"/>
        <w:rPr>
          <w:rFonts w:ascii="Palatino Linotype" w:hAnsi="Palatino Linotype"/>
          <w:sz w:val="24"/>
          <w:lang w:val="uz-Cyrl-UZ"/>
        </w:rPr>
      </w:pPr>
    </w:p>
    <w:p w:rsidR="008B703C" w:rsidRPr="00EF3234" w:rsidRDefault="008B703C" w:rsidP="008B703C">
      <w:pPr>
        <w:pStyle w:val="5"/>
        <w:ind w:firstLine="36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Адабиётлар </w:t>
      </w:r>
    </w:p>
    <w:p w:rsidR="008B703C" w:rsidRPr="00EF3234" w:rsidRDefault="008B703C" w:rsidP="008B703C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30 август 1996 йил</w:t>
      </w:r>
    </w:p>
    <w:p w:rsidR="008B703C" w:rsidRPr="00EF3234" w:rsidRDefault="008B703C" w:rsidP="008B703C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«Аудиторлик фаолият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26 май 2000 йил</w:t>
      </w:r>
    </w:p>
    <w:p w:rsidR="008B703C" w:rsidRPr="00EF3234" w:rsidRDefault="008B703C" w:rsidP="008B703C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Республикасининг «Фу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аролик кодекси». </w:t>
      </w:r>
    </w:p>
    <w:p w:rsidR="008B703C" w:rsidRPr="00EF3234" w:rsidRDefault="008B703C" w:rsidP="008B703C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исоботни тайёрлаш ва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илишнинг концептуал асослари </w:t>
      </w:r>
    </w:p>
    <w:p w:rsidR="008B703C" w:rsidRDefault="008B703C" w:rsidP="008B703C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№474 14 август 1998й</w:t>
      </w:r>
    </w:p>
    <w:p w:rsidR="008B703C" w:rsidRPr="00EF3234" w:rsidRDefault="008B703C" w:rsidP="008B703C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№15 – Бухгалтерия баланси. АВ № 2004й</w:t>
      </w:r>
    </w:p>
    <w:p w:rsidR="008B703C" w:rsidRPr="00EF3234" w:rsidRDefault="008B703C" w:rsidP="008B703C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ужжатларнинг айланиши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Низом. АВ №1297 14 январ 2004й </w:t>
      </w:r>
    </w:p>
    <w:p w:rsidR="008B703C" w:rsidRDefault="008B703C" w:rsidP="008B703C">
      <w:pPr>
        <w:ind w:left="284"/>
        <w:jc w:val="both"/>
        <w:rPr>
          <w:rFonts w:ascii="Palatino Linotype" w:hAnsi="Palatino Linotype"/>
          <w:b/>
          <w:lang w:val="uz-Cyrl-UZ"/>
        </w:rPr>
      </w:pPr>
    </w:p>
    <w:p w:rsidR="008B703C" w:rsidRPr="00EF3234" w:rsidRDefault="008B703C" w:rsidP="008B703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Қў</w:t>
      </w:r>
      <w:r w:rsidRPr="00EF3234">
        <w:rPr>
          <w:rFonts w:ascii="Palatino Linotype" w:hAnsi="Palatino Linotype"/>
          <w:b/>
          <w:sz w:val="24"/>
        </w:rPr>
        <w:t>шимча адабиётлар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Гулямова Ф.Г.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муста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учун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лланма». Т. «И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дунёси», 2004й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Гулямова Ф.Г. «Учетная политика предприятия». Т. «Мир экономики и права»,  2004г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Завалишина И.А. «Янгича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исоби». Т. 2004й 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исоби», Т. Шар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2004й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Остано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улов М.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назарияси», Т.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1993й.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«Соли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божхона хабарлари»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афталик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зномаси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Никитина В.М.,НикитинаД.А, «Теория бухгалтерского учёта» М.:Дело и сервис 2002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Неселовская Т.М.,Шеина Т.Н.,Брусенцова В.И., «Теория бухгалтерского учёта: задачи, ситуации,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»: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Кутер М.И., «Теория бухгалтерского учёта»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tabs>
          <w:tab w:val="left" w:pos="567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Подольс</w:t>
      </w:r>
      <w:r>
        <w:rPr>
          <w:rFonts w:ascii="Palatino Linotype" w:hAnsi="Palatino Linotype"/>
          <w:sz w:val="24"/>
        </w:rPr>
        <w:t>к</w:t>
      </w:r>
      <w:r w:rsidRPr="00EF3234">
        <w:rPr>
          <w:rFonts w:ascii="Palatino Linotype" w:hAnsi="Palatino Linotype"/>
          <w:sz w:val="24"/>
        </w:rPr>
        <w:t xml:space="preserve">ий В.И., «Аудит: Практикум» </w:t>
      </w:r>
      <w:smartTag w:uri="urn:schemas-microsoft-com:office:smarttags" w:element="metricconverter">
        <w:smartTagPr>
          <w:attr w:name="ProductID" w:val="2003 М"/>
        </w:smartTagPr>
        <w:r w:rsidRPr="00EF3234">
          <w:rPr>
            <w:rFonts w:ascii="Palatino Linotype" w:hAnsi="Palatino Linotype"/>
            <w:sz w:val="24"/>
          </w:rPr>
          <w:t>2003 М</w:t>
        </w:r>
      </w:smartTag>
      <w:r w:rsidRPr="00EF3234">
        <w:rPr>
          <w:rFonts w:ascii="Palatino Linotype" w:hAnsi="Palatino Linotype"/>
          <w:sz w:val="24"/>
        </w:rPr>
        <w:t>.:ЮНИТИ-ДАНА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tabs>
          <w:tab w:val="left" w:pos="567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Кондраков Н.Г., «Бухгалтерский  учёт», М.: ИНФРА-М 2004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tabs>
          <w:tab w:val="left" w:pos="567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Бабаева З.Д.,Терехова В.А.,Шеина Т.Н., «Бухгалтерский учёт 2003»</w:t>
      </w:r>
    </w:p>
    <w:p w:rsidR="008B703C" w:rsidRPr="00EF3234" w:rsidRDefault="008B703C" w:rsidP="008B703C">
      <w:pPr>
        <w:pStyle w:val="a3"/>
        <w:numPr>
          <w:ilvl w:val="0"/>
          <w:numId w:val="8"/>
        </w:numPr>
        <w:tabs>
          <w:tab w:val="left" w:pos="567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Астахов В.П. «Теория бухгалтерского учёта» М.:ИКЦ МарТ Ростов н/Д 2004</w:t>
      </w:r>
    </w:p>
    <w:p w:rsidR="008B703C" w:rsidRDefault="008B703C" w:rsidP="008B703C">
      <w:pPr>
        <w:tabs>
          <w:tab w:val="left" w:pos="567"/>
        </w:tabs>
        <w:ind w:left="709"/>
        <w:rPr>
          <w:rFonts w:ascii="Palatino Linotype" w:hAnsi="Palatino Linotype"/>
          <w:b/>
          <w:lang w:val="uz-Cyrl-UZ"/>
        </w:rPr>
      </w:pPr>
    </w:p>
    <w:p w:rsidR="008B703C" w:rsidRPr="00EF3234" w:rsidRDefault="008B703C" w:rsidP="008B703C">
      <w:pPr>
        <w:pStyle w:val="a3"/>
        <w:jc w:val="both"/>
        <w:rPr>
          <w:rFonts w:ascii="Palatino Linotype" w:hAnsi="Palatino Linotype"/>
          <w:sz w:val="24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44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E65621"/>
    <w:multiLevelType w:val="singleLevel"/>
    <w:tmpl w:val="FFB6B8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1FFB1D3B"/>
    <w:multiLevelType w:val="hybridMultilevel"/>
    <w:tmpl w:val="0BE0E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A513D3"/>
    <w:multiLevelType w:val="singleLevel"/>
    <w:tmpl w:val="99C45C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">
    <w:nsid w:val="5BDD74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3B855B9"/>
    <w:multiLevelType w:val="hybridMultilevel"/>
    <w:tmpl w:val="B4384C30"/>
    <w:lvl w:ilvl="0" w:tplc="40C67B0E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6B567EF6"/>
    <w:multiLevelType w:val="hybridMultilevel"/>
    <w:tmpl w:val="FFE46886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B703C"/>
    <w:rsid w:val="008B703C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03C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703C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8B703C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8B703C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8B703C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8B703C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B703C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B703C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B703C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B703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B703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B703C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B703C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8B703C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8B703C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8B703C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8B703C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8B703C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8B703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8B703C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8B703C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8B703C"/>
    <w:pPr>
      <w:jc w:val="center"/>
    </w:pPr>
  </w:style>
  <w:style w:type="character" w:customStyle="1" w:styleId="24">
    <w:name w:val="Основной текст 2 Знак"/>
    <w:basedOn w:val="a0"/>
    <w:link w:val="23"/>
    <w:rsid w:val="008B703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8B703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8B703C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8B703C"/>
    <w:rPr>
      <w:color w:val="0000FF"/>
      <w:u w:val="single"/>
    </w:rPr>
  </w:style>
  <w:style w:type="character" w:styleId="a7">
    <w:name w:val="Hyperlink"/>
    <w:basedOn w:val="a0"/>
    <w:rsid w:val="008B703C"/>
    <w:rPr>
      <w:color w:val="0000FF"/>
      <w:u w:val="single"/>
    </w:rPr>
  </w:style>
  <w:style w:type="paragraph" w:styleId="a8">
    <w:name w:val="Title"/>
    <w:basedOn w:val="a"/>
    <w:link w:val="a9"/>
    <w:qFormat/>
    <w:rsid w:val="008B703C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8B703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8B703C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8B70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B703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8B70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B703C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8B703C"/>
    <w:rPr>
      <w:vertAlign w:val="superscript"/>
    </w:rPr>
  </w:style>
  <w:style w:type="paragraph" w:styleId="af0">
    <w:name w:val="footnote text"/>
    <w:basedOn w:val="a"/>
    <w:link w:val="af1"/>
    <w:semiHidden/>
    <w:rsid w:val="008B703C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8B703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8B703C"/>
  </w:style>
  <w:style w:type="paragraph" w:styleId="af3">
    <w:name w:val="List"/>
    <w:basedOn w:val="a"/>
    <w:rsid w:val="008B703C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8B703C"/>
    <w:pPr>
      <w:numPr>
        <w:numId w:val="1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8B703C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8B703C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8B703C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8B703C"/>
  </w:style>
  <w:style w:type="table" w:styleId="af6">
    <w:name w:val="Table Grid"/>
    <w:basedOn w:val="a1"/>
    <w:rsid w:val="008B7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2884</Words>
  <Characters>16443</Characters>
  <Application>Microsoft Office Word</Application>
  <DocSecurity>0</DocSecurity>
  <Lines>137</Lines>
  <Paragraphs>38</Paragraphs>
  <ScaleCrop>false</ScaleCrop>
  <Company>Melkosoft</Company>
  <LinksUpToDate>false</LinksUpToDate>
  <CharactersWithSpaces>19289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2011-04-25T07:54:00Z</dcterms:created>
  <dcterms:modified xsi:type="dcterms:W3CDTF">2011-04-25T07:54:00Z</dcterms:modified>
</cp:coreProperties>
</file>